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Администрации Томской области от 15.07.2020 N 463-ра</w:t>
              <w:br/>
              <w:t xml:space="preserve">(ред. от 07.02.2025)</w:t>
              <w:br/>
              <w:t xml:space="preserve">"О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финансовую поддержку"</w:t>
              <w:br/>
              <w:t xml:space="preserve">(вместе с "Положением о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финансовую поддержку")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АДМИНИСТРАЦИЯ 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15 июля 2020 г. N 463-ра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КОНКУРСНОЙ КОМИССИИ ПО ОТБОРУ ИНИЦИАТИВНЫХ ПРОЕКТОВ,</w:t>
      </w:r>
    </w:p>
    <w:p>
      <w:pPr>
        <w:pStyle w:val="2"/>
        <w:jc w:val="center"/>
      </w:pPr>
      <w:r>
        <w:rPr>
          <w:sz w:val="24"/>
        </w:rPr>
        <w:t xml:space="preserve">ВЫДВИГАЕМЫХ МУНИЦИПАЛЬНЫМИ ОБРАЗОВАНИЯМИ ТОМСКОЙ ОБЛАСТИ</w:t>
      </w:r>
    </w:p>
    <w:p>
      <w:pPr>
        <w:pStyle w:val="2"/>
        <w:jc w:val="center"/>
      </w:pPr>
      <w:r>
        <w:rPr>
          <w:sz w:val="24"/>
        </w:rPr>
        <w:t xml:space="preserve">ДЛЯ ПОЛУЧЕНИЯ ИЗ ОБЛАСТНОГО БЮДЖЕТА СУБСИДИЙ НА ИХ</w:t>
      </w:r>
    </w:p>
    <w:p>
      <w:pPr>
        <w:pStyle w:val="2"/>
        <w:jc w:val="center"/>
      </w:pPr>
      <w:r>
        <w:rPr>
          <w:sz w:val="24"/>
        </w:rPr>
        <w:t xml:space="preserve">ФИНАНСОВУЮ ПОДДЕРЖКУ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распоряжений Администрации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10.02.2021 </w:t>
            </w:r>
            <w:r>
              <w:rPr>
                <w:sz w:val="24"/>
                <w:color w:val="392c69"/>
              </w:rPr>
              <w:t xml:space="preserve">N 57-ра</w:t>
            </w:r>
            <w:r>
              <w:rPr>
                <w:sz w:val="24"/>
                <w:color w:val="392c69"/>
              </w:rPr>
              <w:t xml:space="preserve">, от 04.03.2022 </w:t>
            </w:r>
            <w:r>
              <w:rPr>
                <w:sz w:val="24"/>
                <w:color w:val="392c69"/>
              </w:rPr>
              <w:t xml:space="preserve">N 123-ра</w:t>
            </w:r>
            <w:r>
              <w:rPr>
                <w:sz w:val="24"/>
                <w:color w:val="392c69"/>
              </w:rPr>
              <w:t xml:space="preserve">, от 07.02.2023 </w:t>
            </w:r>
            <w:r>
              <w:rPr>
                <w:sz w:val="24"/>
                <w:color w:val="392c69"/>
              </w:rPr>
              <w:t xml:space="preserve">N 83-ра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07.02.2025 </w:t>
            </w:r>
            <w:r>
              <w:rPr>
                <w:sz w:val="24"/>
                <w:color w:val="392c69"/>
              </w:rPr>
              <w:t xml:space="preserve">N 82-ра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соответствии с </w:t>
      </w:r>
      <w:r>
        <w:rPr>
          <w:sz w:val="24"/>
        </w:rPr>
        <w:t xml:space="preserve">пунктом 7 главы 5</w:t>
      </w:r>
      <w:r>
        <w:rPr>
          <w:sz w:val="24"/>
        </w:rPr>
        <w:t xml:space="preserve"> "Порядок предоставления и распределения субсидий местным бюджетам на финансовую поддержку инициативных проектов, выдвигаемых муниципальными образованиями Томской области" подпрограммы "Повышение финансовой грамотности и развитие инициативного бюджетирования на территории Томской области" государственной программы "Эффективное управление региональными финансами, государственными закупками и совершенствование межбюджетных отношений в Томской области", утвержденной постановлением Администрации Томской области от 20.09.2019 N 329а "Об утверждении государственной программы "Эффективное управление региональными финансами, государственными закупками и совершенствование межбюджетных отношений в Томской области":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утвердить </w:t>
      </w:r>
      <w:hyperlink w:history="0" w:anchor="P35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финансовую поддержку согласно приложению N 1 к настоящему распоряжению;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утвердить </w:t>
      </w:r>
      <w:hyperlink w:history="0" w:anchor="P68" w:tooltip="СОСТАВ">
        <w:r>
          <w:rPr>
            <w:sz w:val="24"/>
            <w:color w:val="0000ff"/>
          </w:rPr>
          <w:t xml:space="preserve">состав</w:t>
        </w:r>
      </w:hyperlink>
      <w:r>
        <w:rPr>
          <w:sz w:val="24"/>
        </w:rPr>
        <w:t xml:space="preserve">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финансовую поддержку согласно приложению N 2 к настоящему распоряжению.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Контроль за исполнением настоящего распоряжения возложить на заместителя Губернатора Томской области - начальника Департамента финансов Томской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Губернатора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И.В.ТОЛСТОНОСОВ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распоряжением</w:t>
      </w:r>
    </w:p>
    <w:p>
      <w:pPr>
        <w:pStyle w:val="0"/>
        <w:jc w:val="right"/>
      </w:pPr>
      <w:r>
        <w:rPr>
          <w:sz w:val="24"/>
        </w:rPr>
        <w:t xml:space="preserve">Администрации Томской области</w:t>
      </w:r>
    </w:p>
    <w:p>
      <w:pPr>
        <w:pStyle w:val="0"/>
        <w:jc w:val="right"/>
      </w:pPr>
      <w:r>
        <w:rPr>
          <w:sz w:val="24"/>
        </w:rPr>
        <w:t xml:space="preserve">от 15.07.2020 N 463-ра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КОНКУРСНОЙ КОМИССИИ ПО ОТБОРУ ИНИЦИАТИВНЫХ ПРОЕКТОВ,</w:t>
      </w:r>
    </w:p>
    <w:p>
      <w:pPr>
        <w:pStyle w:val="2"/>
        <w:jc w:val="center"/>
      </w:pPr>
      <w:r>
        <w:rPr>
          <w:sz w:val="24"/>
        </w:rPr>
        <w:t xml:space="preserve">ВЫДВИГАЕМЫХ МУНИЦИПАЛЬНЫМИ ОБРАЗОВАНИЯМИ ТОМСКОЙ ОБЛАСТИ</w:t>
      </w:r>
    </w:p>
    <w:p>
      <w:pPr>
        <w:pStyle w:val="2"/>
        <w:jc w:val="center"/>
      </w:pPr>
      <w:r>
        <w:rPr>
          <w:sz w:val="24"/>
        </w:rPr>
        <w:t xml:space="preserve">ДЛЯ ПОЛУЧЕНИЯ ИЗ ОБЛАСТНОГО БЮДЖЕТА СУБСИДИЙ НА ИХ</w:t>
      </w:r>
    </w:p>
    <w:p>
      <w:pPr>
        <w:pStyle w:val="2"/>
        <w:jc w:val="center"/>
      </w:pPr>
      <w:r>
        <w:rPr>
          <w:sz w:val="24"/>
        </w:rPr>
        <w:t xml:space="preserve">ФИНАНСОВУЮ ПОДДЕРЖКУ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распоряжений Администрации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10.02.2021 </w:t>
            </w:r>
            <w:r>
              <w:rPr>
                <w:sz w:val="24"/>
                <w:color w:val="392c69"/>
              </w:rPr>
              <w:t xml:space="preserve">N 57-ра</w:t>
            </w:r>
            <w:r>
              <w:rPr>
                <w:sz w:val="24"/>
                <w:color w:val="392c69"/>
              </w:rPr>
              <w:t xml:space="preserve">, от 07.02.2023 </w:t>
            </w:r>
            <w:r>
              <w:rPr>
                <w:sz w:val="24"/>
                <w:color w:val="392c69"/>
              </w:rPr>
              <w:t xml:space="preserve">N 83-ра</w:t>
            </w:r>
            <w:r>
              <w:rPr>
                <w:sz w:val="24"/>
                <w:color w:val="392c69"/>
              </w:rPr>
              <w:t xml:space="preserve">, от 07.02.2025 </w:t>
            </w:r>
            <w:r>
              <w:rPr>
                <w:sz w:val="24"/>
                <w:color w:val="392c69"/>
              </w:rPr>
              <w:t xml:space="preserve">N 82-ра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Настоящее Положение определяет порядок деятельности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финансовую поддержку (далее - Комиссия).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Комиссия выполняет следующие функции: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рассмотрение представленных Департаментом финансов Томской области предварительных результатов оценки инициативных проектов, выдвигаемых муниципальными образованиями Томской области, участвующих в конкурсном отборе для получения из областного бюджета субсидии на их финансовую поддержку (далее - проект), включая данные о предварительном ранжировании проектов;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формирование итоговой оценки проектов в соответствии с утвержденной Департаментом финансов Томской области методикой балльной оценки;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составление рейтинга проектов в порядке убывания присвоенных им суммарных баллов;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принятие решения по итогам конкурсного отбора о перечне проектов-победителей и размерах субсидий, предоставляемых муниципальным образованиям Томской области на финансовую поддержку проектов.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 целью выполнения возложенных на нее функций Комиссия в установленном порядке вправе привлекать специалистов структурных подразделений Администрации Томской области, исполнительных органов Томской области, органов местного самоуправления муниципальных образований Томской области, независимых экспертов (по согласованию).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состав Комиссии входят председатель, заместитель председателя, секретарь и 9 членов Комиссии.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Заседание Комиссии считается правомочным при условии присутствия на нем более половины от ее состава.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Решение Комиссии принимается открытым голосованием простым большинством голосов от присутствующих членов Комиссии. При равенстве голосов решающим является голос председателя Комиссии.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По результатам заседания Комиссии составляется протокол, который подписывается председателем Комиссии, а в случае отсутствия председателя Комиссии - заместителем председателя Комиссии.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Организационно-техническое обеспечение деятельности Комиссии осуществляет Департамент финансов Томской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</w:t>
      </w:r>
    </w:p>
    <w:p>
      <w:pPr>
        <w:pStyle w:val="0"/>
        <w:jc w:val="right"/>
      </w:pPr>
      <w:r>
        <w:rPr>
          <w:sz w:val="24"/>
        </w:rPr>
        <w:t xml:space="preserve">Администрации Томской области</w:t>
      </w:r>
    </w:p>
    <w:p>
      <w:pPr>
        <w:pStyle w:val="0"/>
        <w:jc w:val="right"/>
      </w:pPr>
      <w:r>
        <w:rPr>
          <w:sz w:val="24"/>
        </w:rPr>
        <w:t xml:space="preserve">от 15.07.2020 N 463-ра</w:t>
      </w:r>
    </w:p>
    <w:p>
      <w:pPr>
        <w:pStyle w:val="0"/>
        <w:jc w:val="both"/>
      </w:pPr>
      <w:r>
        <w:rPr>
          <w:sz w:val="24"/>
        </w:rPr>
      </w:r>
    </w:p>
    <w:bookmarkStart w:id="68" w:name="P68"/>
    <w:bookmarkEnd w:id="68"/>
    <w:p>
      <w:pPr>
        <w:pStyle w:val="2"/>
        <w:jc w:val="center"/>
      </w:pPr>
      <w:r>
        <w:rPr>
          <w:sz w:val="24"/>
        </w:rPr>
        <w:t xml:space="preserve">СОСТАВ</w:t>
      </w:r>
    </w:p>
    <w:p>
      <w:pPr>
        <w:pStyle w:val="2"/>
        <w:jc w:val="center"/>
      </w:pPr>
      <w:r>
        <w:rPr>
          <w:sz w:val="24"/>
        </w:rPr>
        <w:t xml:space="preserve">КОНКУРСНОЙ КОМИССИИ ПО ОТБОРУ ИНИЦИАТИВНЫХ ПРОЕКТОВ,</w:t>
      </w:r>
    </w:p>
    <w:p>
      <w:pPr>
        <w:pStyle w:val="2"/>
        <w:jc w:val="center"/>
      </w:pPr>
      <w:r>
        <w:rPr>
          <w:sz w:val="24"/>
        </w:rPr>
        <w:t xml:space="preserve">ВЫДВИГАЕМЫХ МУНИЦИПАЛЬНЫМИ ОБРАЗОВАНИЯМИ ТОМСКОЙ ОБЛАСТИ</w:t>
      </w:r>
    </w:p>
    <w:p>
      <w:pPr>
        <w:pStyle w:val="2"/>
        <w:jc w:val="center"/>
      </w:pPr>
      <w:r>
        <w:rPr>
          <w:sz w:val="24"/>
        </w:rPr>
        <w:t xml:space="preserve">ДЛЯ ПОЛУЧЕНИЯ ИЗ ОБЛАСТНОГО БЮДЖЕТА СУБСИДИЙ</w:t>
      </w:r>
    </w:p>
    <w:p>
      <w:pPr>
        <w:pStyle w:val="2"/>
        <w:jc w:val="center"/>
      </w:pPr>
      <w:r>
        <w:rPr>
          <w:sz w:val="24"/>
        </w:rPr>
        <w:t xml:space="preserve">НА ИХ ФИНАНСОВУЮ ПОДДЕРЖКУ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распоряжения</w:t>
            </w:r>
            <w:r>
              <w:rPr>
                <w:sz w:val="24"/>
                <w:color w:val="392c69"/>
              </w:rPr>
              <w:t xml:space="preserve"> Администрации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07.02.2025 N 82-ра)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551"/>
        <w:gridCol w:w="340"/>
        <w:gridCol w:w="6180"/>
      </w:tblGrid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Фролова</w:t>
            </w:r>
          </w:p>
          <w:p>
            <w:pPr>
              <w:pStyle w:val="0"/>
            </w:pPr>
            <w:r>
              <w:rPr>
                <w:sz w:val="24"/>
              </w:rPr>
              <w:t xml:space="preserve">Юлия Вадимовна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первый заместитель начальника Департамента финансов Томской области - председатель комиссии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Овчинникова</w:t>
            </w:r>
          </w:p>
          <w:p>
            <w:pPr>
              <w:pStyle w:val="0"/>
            </w:pPr>
            <w:r>
              <w:rPr>
                <w:sz w:val="24"/>
              </w:rPr>
              <w:t xml:space="preserve">Елена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заместитель начальника Департамента финансов Томской области - председатель бюджетного комитета - заместитель председателя комиссии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Автомонов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Сергей Борисович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депутат Законодательной Думы Томской области (по согласованию)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Дедова</w:t>
            </w:r>
          </w:p>
          <w:p>
            <w:pPr>
              <w:pStyle w:val="0"/>
            </w:pPr>
            <w:r>
              <w:rPr>
                <w:sz w:val="24"/>
              </w:rPr>
              <w:t xml:space="preserve">Анастасия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председатель комитета методологии и бюджетной политики Департамента финансов Томской области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Козлова</w:t>
            </w:r>
          </w:p>
          <w:p>
            <w:pPr>
              <w:pStyle w:val="0"/>
            </w:pPr>
            <w:r>
              <w:rPr>
                <w:sz w:val="24"/>
              </w:rPr>
              <w:t xml:space="preserve">Олеся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заместитель начальника Департамента строительства Томской области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Козырева</w:t>
            </w:r>
          </w:p>
          <w:p>
            <w:pPr>
              <w:pStyle w:val="0"/>
            </w:pPr>
            <w:r>
              <w:rPr>
                <w:sz w:val="24"/>
              </w:rPr>
              <w:t xml:space="preserve">Юлия Каримовна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консультант-экономист комитета методологии и бюджетной политики Департамента финансов Томской области - секретарь комиссии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Лиманская</w:t>
            </w:r>
          </w:p>
          <w:p>
            <w:pPr>
              <w:pStyle w:val="0"/>
            </w:pPr>
            <w:r>
              <w:rPr>
                <w:sz w:val="24"/>
              </w:rPr>
              <w:t xml:space="preserve">Наталья Викторовна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исполнительный директор Ассоциации "Совет муниципальных образований Томской области" (по согласованию)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Малыхин</w:t>
            </w:r>
          </w:p>
          <w:p>
            <w:pPr>
              <w:pStyle w:val="0"/>
            </w:pPr>
            <w:r>
              <w:rPr>
                <w:sz w:val="24"/>
              </w:rPr>
              <w:t xml:space="preserve">Александр Алексеевич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и.о. начальника Департамента по молодежной политике Томской области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Назаров</w:t>
            </w:r>
          </w:p>
          <w:p>
            <w:pPr>
              <w:pStyle w:val="0"/>
            </w:pPr>
            <w:r>
              <w:rPr>
                <w:sz w:val="24"/>
              </w:rPr>
              <w:t xml:space="preserve">Игорь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заместитель начальника Департамента транспорта, дорожной деятельности и связи Томской области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Петренко</w:t>
            </w:r>
          </w:p>
          <w:p>
            <w:pPr>
              <w:pStyle w:val="0"/>
            </w:pPr>
            <w:r>
              <w:rPr>
                <w:sz w:val="24"/>
              </w:rPr>
              <w:t xml:space="preserve">Евгения Васильевна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председатель комитета проектного управления и государственных программ Департамента экономики Администрации Томской области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Румянцев</w:t>
            </w:r>
          </w:p>
          <w:p>
            <w:pPr>
              <w:pStyle w:val="0"/>
            </w:pPr>
            <w:r>
              <w:rPr>
                <w:sz w:val="24"/>
              </w:rPr>
              <w:t xml:space="preserve">Михаил Юрьевич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председатель комитета экономики ЖКХ и жилищной реформы Департамента ЖКХ и государственного жилищного надзора Томской области</w:t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Шурутова</w:t>
            </w:r>
          </w:p>
          <w:p>
            <w:pPr>
              <w:pStyle w:val="0"/>
            </w:pPr>
            <w:r>
              <w:rPr>
                <w:sz w:val="24"/>
              </w:rPr>
              <w:t xml:space="preserve">Ирина Игоревна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консультант Департамента муниципального развития Администрации Томской области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15.07.2020 N 463-ра</w:t>
            <w:br/>
            <w:t>(ред. от 07.02.2025)</w:t>
            <w:br/>
            <w:t>"О конкурсной комиссии по отбору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Томской области от 15.07.2020 N 463-ра
(ред. от 07.02.2025)
"О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финансовую поддержку"
(вместе с "Положением о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финансовую поддержку")</dc:title>
  <dcterms:created xsi:type="dcterms:W3CDTF">2025-12-17T08:55:37Z</dcterms:created>
</cp:coreProperties>
</file>