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6" w:type="dxa"/>
        <w:tblInd w:w="93" w:type="dxa"/>
        <w:tblLook w:val="04A0" w:firstRow="1" w:lastRow="0" w:firstColumn="1" w:lastColumn="0" w:noHBand="0" w:noVBand="1"/>
      </w:tblPr>
      <w:tblGrid>
        <w:gridCol w:w="2800"/>
        <w:gridCol w:w="476"/>
        <w:gridCol w:w="216"/>
        <w:gridCol w:w="492"/>
        <w:gridCol w:w="248"/>
        <w:gridCol w:w="461"/>
        <w:gridCol w:w="1119"/>
        <w:gridCol w:w="580"/>
        <w:gridCol w:w="569"/>
        <w:gridCol w:w="851"/>
        <w:gridCol w:w="567"/>
        <w:gridCol w:w="1417"/>
      </w:tblGrid>
      <w:tr w:rsidR="00FD7160" w:rsidRPr="00FD7160" w:rsidTr="00FD7160">
        <w:trPr>
          <w:trHeight w:val="315"/>
        </w:trPr>
        <w:tc>
          <w:tcPr>
            <w:tcW w:w="9796" w:type="dxa"/>
            <w:gridSpan w:val="12"/>
            <w:tcBorders>
              <w:top w:val="nil"/>
              <w:left w:val="nil"/>
              <w:bottom w:val="nil"/>
              <w:right w:val="nil"/>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sz w:val="24"/>
                <w:szCs w:val="24"/>
                <w:lang w:eastAsia="ru-RU"/>
              </w:rPr>
            </w:pPr>
            <w:r w:rsidRPr="00FD7160">
              <w:rPr>
                <w:rFonts w:ascii="PT Astra Serif" w:eastAsia="Times New Roman" w:hAnsi="PT Astra Serif" w:cs="Arial"/>
                <w:sz w:val="24"/>
                <w:szCs w:val="24"/>
                <w:lang w:eastAsia="ru-RU"/>
              </w:rPr>
              <w:t>Приложение 15.1</w:t>
            </w:r>
          </w:p>
        </w:tc>
      </w:tr>
      <w:tr w:rsidR="00FD7160" w:rsidRPr="00FD7160" w:rsidTr="00FD7160">
        <w:trPr>
          <w:trHeight w:val="315"/>
        </w:trPr>
        <w:tc>
          <w:tcPr>
            <w:tcW w:w="9796" w:type="dxa"/>
            <w:gridSpan w:val="12"/>
            <w:tcBorders>
              <w:top w:val="nil"/>
              <w:left w:val="nil"/>
              <w:bottom w:val="nil"/>
              <w:right w:val="nil"/>
            </w:tcBorders>
            <w:shd w:val="clear" w:color="auto" w:fill="auto"/>
            <w:noWrap/>
            <w:vAlign w:val="center"/>
            <w:hideMark/>
          </w:tcPr>
          <w:p w:rsidR="00FD7160" w:rsidRPr="00FD7160" w:rsidRDefault="00FD7160" w:rsidP="00FD7160">
            <w:pPr>
              <w:spacing w:after="0" w:line="240" w:lineRule="auto"/>
              <w:jc w:val="right"/>
              <w:rPr>
                <w:rFonts w:ascii="PT Astra Serif" w:eastAsia="Times New Roman" w:hAnsi="PT Astra Serif" w:cs="Arial"/>
                <w:sz w:val="24"/>
                <w:szCs w:val="24"/>
                <w:lang w:eastAsia="ru-RU"/>
              </w:rPr>
            </w:pPr>
            <w:r w:rsidRPr="00FD7160">
              <w:rPr>
                <w:rFonts w:ascii="PT Astra Serif" w:eastAsia="Times New Roman" w:hAnsi="PT Astra Serif" w:cs="Arial"/>
                <w:sz w:val="24"/>
                <w:szCs w:val="24"/>
                <w:lang w:eastAsia="ru-RU"/>
              </w:rPr>
              <w:t>к проекту Закона Томской области</w:t>
            </w:r>
          </w:p>
        </w:tc>
      </w:tr>
      <w:tr w:rsidR="00FD7160" w:rsidRPr="00FD7160" w:rsidTr="00FD7160">
        <w:trPr>
          <w:trHeight w:val="315"/>
        </w:trPr>
        <w:tc>
          <w:tcPr>
            <w:tcW w:w="9796" w:type="dxa"/>
            <w:gridSpan w:val="12"/>
            <w:tcBorders>
              <w:top w:val="nil"/>
              <w:left w:val="nil"/>
              <w:bottom w:val="nil"/>
              <w:right w:val="nil"/>
            </w:tcBorders>
            <w:shd w:val="clear" w:color="auto" w:fill="auto"/>
            <w:noWrap/>
            <w:vAlign w:val="center"/>
            <w:hideMark/>
          </w:tcPr>
          <w:p w:rsidR="00FD7160" w:rsidRPr="00FD7160" w:rsidRDefault="00FD394F" w:rsidP="00FD7160">
            <w:pPr>
              <w:spacing w:after="0" w:line="240" w:lineRule="auto"/>
              <w:jc w:val="right"/>
              <w:rPr>
                <w:rFonts w:ascii="PT Astra Serif" w:eastAsia="Times New Roman" w:hAnsi="PT Astra Serif" w:cs="Arial"/>
                <w:sz w:val="24"/>
                <w:szCs w:val="24"/>
                <w:lang w:eastAsia="ru-RU"/>
              </w:rPr>
            </w:pPr>
            <w:r>
              <w:rPr>
                <w:rFonts w:ascii="PT Astra Serif" w:eastAsia="Times New Roman" w:hAnsi="PT Astra Serif" w:cs="Arial"/>
                <w:sz w:val="24"/>
                <w:szCs w:val="24"/>
                <w:lang w:eastAsia="ru-RU"/>
              </w:rPr>
              <w:t>«</w:t>
            </w:r>
            <w:r w:rsidR="00FD7160" w:rsidRPr="00FD7160">
              <w:rPr>
                <w:rFonts w:ascii="PT Astra Serif" w:eastAsia="Times New Roman" w:hAnsi="PT Astra Serif" w:cs="Arial"/>
                <w:sz w:val="24"/>
                <w:szCs w:val="24"/>
                <w:lang w:eastAsia="ru-RU"/>
              </w:rPr>
              <w:t>Об областном бюджете на 2026 год и</w:t>
            </w:r>
          </w:p>
        </w:tc>
      </w:tr>
      <w:tr w:rsidR="00FD7160" w:rsidRPr="00FD7160" w:rsidTr="00FD7160">
        <w:trPr>
          <w:trHeight w:val="315"/>
        </w:trPr>
        <w:tc>
          <w:tcPr>
            <w:tcW w:w="9796" w:type="dxa"/>
            <w:gridSpan w:val="12"/>
            <w:tcBorders>
              <w:top w:val="nil"/>
              <w:left w:val="nil"/>
              <w:bottom w:val="nil"/>
              <w:right w:val="nil"/>
            </w:tcBorders>
            <w:shd w:val="clear" w:color="auto" w:fill="auto"/>
            <w:noWrap/>
            <w:vAlign w:val="center"/>
            <w:hideMark/>
          </w:tcPr>
          <w:p w:rsidR="00FD7160" w:rsidRPr="00FD7160" w:rsidRDefault="00FD7160" w:rsidP="00FD7160">
            <w:pPr>
              <w:spacing w:after="0" w:line="240" w:lineRule="auto"/>
              <w:jc w:val="right"/>
              <w:rPr>
                <w:rFonts w:ascii="PT Astra Serif" w:eastAsia="Times New Roman" w:hAnsi="PT Astra Serif" w:cs="Arial"/>
                <w:sz w:val="24"/>
                <w:szCs w:val="24"/>
                <w:lang w:eastAsia="ru-RU"/>
              </w:rPr>
            </w:pPr>
            <w:r w:rsidRPr="00FD7160">
              <w:rPr>
                <w:rFonts w:ascii="PT Astra Serif" w:eastAsia="Times New Roman" w:hAnsi="PT Astra Serif" w:cs="Arial"/>
                <w:sz w:val="24"/>
                <w:szCs w:val="24"/>
                <w:lang w:eastAsia="ru-RU"/>
              </w:rPr>
              <w:t>на плановый период 2027 и 2028 годов</w:t>
            </w:r>
            <w:r w:rsidR="00FD394F">
              <w:rPr>
                <w:rFonts w:ascii="PT Astra Serif" w:eastAsia="Times New Roman" w:hAnsi="PT Astra Serif" w:cs="Arial"/>
                <w:sz w:val="24"/>
                <w:szCs w:val="24"/>
                <w:lang w:eastAsia="ru-RU"/>
              </w:rPr>
              <w:t>»</w:t>
            </w:r>
          </w:p>
        </w:tc>
      </w:tr>
      <w:tr w:rsidR="00FD7160" w:rsidRPr="00FD7160" w:rsidTr="00FD7160">
        <w:trPr>
          <w:trHeight w:val="255"/>
        </w:trPr>
        <w:tc>
          <w:tcPr>
            <w:tcW w:w="2800" w:type="dxa"/>
            <w:tcBorders>
              <w:top w:val="nil"/>
              <w:left w:val="nil"/>
              <w:bottom w:val="nil"/>
              <w:right w:val="nil"/>
            </w:tcBorders>
            <w:shd w:val="clear" w:color="auto" w:fill="auto"/>
            <w:noWrap/>
            <w:vAlign w:val="bottom"/>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692" w:type="dxa"/>
            <w:gridSpan w:val="2"/>
            <w:tcBorders>
              <w:top w:val="nil"/>
              <w:left w:val="nil"/>
              <w:bottom w:val="nil"/>
              <w:right w:val="nil"/>
            </w:tcBorders>
            <w:shd w:val="clear" w:color="auto" w:fill="auto"/>
            <w:noWrap/>
            <w:vAlign w:val="bottom"/>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740" w:type="dxa"/>
            <w:gridSpan w:val="2"/>
            <w:tcBorders>
              <w:top w:val="nil"/>
              <w:left w:val="nil"/>
              <w:bottom w:val="nil"/>
              <w:right w:val="nil"/>
            </w:tcBorders>
            <w:shd w:val="clear" w:color="auto" w:fill="auto"/>
            <w:noWrap/>
            <w:vAlign w:val="bottom"/>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1580" w:type="dxa"/>
            <w:gridSpan w:val="2"/>
            <w:tcBorders>
              <w:top w:val="nil"/>
              <w:left w:val="nil"/>
              <w:bottom w:val="nil"/>
              <w:right w:val="nil"/>
            </w:tcBorders>
            <w:shd w:val="clear" w:color="auto" w:fill="auto"/>
            <w:noWrap/>
            <w:vAlign w:val="bottom"/>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580" w:type="dxa"/>
            <w:tcBorders>
              <w:top w:val="nil"/>
              <w:left w:val="nil"/>
              <w:bottom w:val="nil"/>
              <w:right w:val="nil"/>
            </w:tcBorders>
            <w:shd w:val="clear" w:color="auto" w:fill="auto"/>
            <w:noWrap/>
            <w:vAlign w:val="bottom"/>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1420" w:type="dxa"/>
            <w:gridSpan w:val="2"/>
            <w:tcBorders>
              <w:top w:val="nil"/>
              <w:left w:val="nil"/>
              <w:bottom w:val="nil"/>
              <w:right w:val="nil"/>
            </w:tcBorders>
            <w:shd w:val="clear" w:color="auto" w:fill="auto"/>
            <w:noWrap/>
            <w:vAlign w:val="bottom"/>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1984" w:type="dxa"/>
            <w:gridSpan w:val="2"/>
            <w:tcBorders>
              <w:top w:val="nil"/>
              <w:left w:val="nil"/>
              <w:bottom w:val="nil"/>
              <w:right w:val="nil"/>
            </w:tcBorders>
            <w:shd w:val="clear" w:color="auto" w:fill="auto"/>
            <w:noWrap/>
            <w:vAlign w:val="bottom"/>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r>
      <w:tr w:rsidR="00FD7160" w:rsidRPr="00FD7160" w:rsidTr="00FD7160">
        <w:trPr>
          <w:trHeight w:val="330"/>
        </w:trPr>
        <w:tc>
          <w:tcPr>
            <w:tcW w:w="9796" w:type="dxa"/>
            <w:gridSpan w:val="12"/>
            <w:tcBorders>
              <w:top w:val="nil"/>
              <w:left w:val="nil"/>
              <w:bottom w:val="nil"/>
              <w:right w:val="nil"/>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6"/>
                <w:szCs w:val="26"/>
                <w:lang w:eastAsia="ru-RU"/>
              </w:rPr>
            </w:pPr>
            <w:r w:rsidRPr="00FD7160">
              <w:rPr>
                <w:rFonts w:ascii="PT Astra Serif" w:eastAsia="Times New Roman" w:hAnsi="PT Astra Serif" w:cs="Arial"/>
                <w:b/>
                <w:bCs/>
                <w:sz w:val="26"/>
                <w:szCs w:val="26"/>
                <w:lang w:eastAsia="ru-RU"/>
              </w:rPr>
              <w:t xml:space="preserve">Ведомственная структура расходов областного бюджета </w:t>
            </w:r>
          </w:p>
        </w:tc>
      </w:tr>
      <w:tr w:rsidR="00FD7160" w:rsidRPr="00FD7160" w:rsidTr="00FD7160">
        <w:trPr>
          <w:trHeight w:val="330"/>
        </w:trPr>
        <w:tc>
          <w:tcPr>
            <w:tcW w:w="9796" w:type="dxa"/>
            <w:gridSpan w:val="12"/>
            <w:tcBorders>
              <w:top w:val="nil"/>
              <w:left w:val="nil"/>
              <w:bottom w:val="nil"/>
              <w:right w:val="nil"/>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6"/>
                <w:szCs w:val="26"/>
                <w:lang w:eastAsia="ru-RU"/>
              </w:rPr>
            </w:pPr>
            <w:r w:rsidRPr="00FD7160">
              <w:rPr>
                <w:rFonts w:ascii="PT Astra Serif" w:eastAsia="Times New Roman" w:hAnsi="PT Astra Serif" w:cs="Arial"/>
                <w:b/>
                <w:bCs/>
                <w:sz w:val="26"/>
                <w:szCs w:val="26"/>
                <w:lang w:eastAsia="ru-RU"/>
              </w:rPr>
              <w:t>на плановый период 2027 и 2028 годов</w:t>
            </w:r>
          </w:p>
        </w:tc>
      </w:tr>
      <w:tr w:rsidR="00FD7160" w:rsidRPr="00FD7160" w:rsidTr="00FD7160">
        <w:trPr>
          <w:trHeight w:val="255"/>
        </w:trPr>
        <w:tc>
          <w:tcPr>
            <w:tcW w:w="9796" w:type="dxa"/>
            <w:gridSpan w:val="12"/>
            <w:tcBorders>
              <w:top w:val="nil"/>
              <w:left w:val="nil"/>
              <w:bottom w:val="nil"/>
              <w:right w:val="nil"/>
            </w:tcBorders>
            <w:shd w:val="clear" w:color="auto" w:fill="auto"/>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r>
      <w:tr w:rsidR="00FD7160" w:rsidRPr="00FD7160" w:rsidTr="00FD7160">
        <w:trPr>
          <w:trHeight w:val="315"/>
        </w:trPr>
        <w:tc>
          <w:tcPr>
            <w:tcW w:w="3276" w:type="dxa"/>
            <w:gridSpan w:val="2"/>
            <w:tcBorders>
              <w:top w:val="nil"/>
              <w:left w:val="nil"/>
              <w:bottom w:val="nil"/>
              <w:right w:val="nil"/>
            </w:tcBorders>
            <w:shd w:val="clear" w:color="auto" w:fill="auto"/>
            <w:noWrap/>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708" w:type="dxa"/>
            <w:gridSpan w:val="2"/>
            <w:tcBorders>
              <w:top w:val="nil"/>
              <w:left w:val="nil"/>
              <w:bottom w:val="nil"/>
              <w:right w:val="nil"/>
            </w:tcBorders>
            <w:shd w:val="clear" w:color="auto" w:fill="auto"/>
            <w:noWrap/>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709" w:type="dxa"/>
            <w:gridSpan w:val="2"/>
            <w:tcBorders>
              <w:top w:val="nil"/>
              <w:left w:val="nil"/>
              <w:bottom w:val="nil"/>
              <w:right w:val="nil"/>
            </w:tcBorders>
            <w:shd w:val="clear" w:color="auto" w:fill="auto"/>
            <w:noWrap/>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1699" w:type="dxa"/>
            <w:gridSpan w:val="2"/>
            <w:tcBorders>
              <w:top w:val="nil"/>
              <w:left w:val="nil"/>
              <w:bottom w:val="nil"/>
              <w:right w:val="nil"/>
            </w:tcBorders>
            <w:shd w:val="clear" w:color="auto" w:fill="auto"/>
            <w:noWrap/>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569" w:type="dxa"/>
            <w:tcBorders>
              <w:top w:val="nil"/>
              <w:left w:val="nil"/>
              <w:bottom w:val="nil"/>
              <w:right w:val="nil"/>
            </w:tcBorders>
            <w:shd w:val="clear" w:color="auto" w:fill="auto"/>
            <w:noWrap/>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851" w:type="dxa"/>
            <w:tcBorders>
              <w:top w:val="nil"/>
              <w:left w:val="nil"/>
              <w:bottom w:val="nil"/>
              <w:right w:val="nil"/>
            </w:tcBorders>
            <w:shd w:val="clear" w:color="auto" w:fill="auto"/>
            <w:noWrap/>
            <w:vAlign w:val="center"/>
            <w:hideMark/>
          </w:tcPr>
          <w:p w:rsidR="00FD7160" w:rsidRPr="00FD7160" w:rsidRDefault="00FD7160" w:rsidP="00FD7160">
            <w:pPr>
              <w:spacing w:after="0" w:line="240" w:lineRule="auto"/>
              <w:jc w:val="right"/>
              <w:rPr>
                <w:rFonts w:ascii="PT Astra Serif" w:eastAsia="Times New Roman" w:hAnsi="PT Astra Serif" w:cs="Arial"/>
                <w:sz w:val="20"/>
                <w:szCs w:val="20"/>
                <w:lang w:eastAsia="ru-RU"/>
              </w:rPr>
            </w:pPr>
          </w:p>
        </w:tc>
        <w:tc>
          <w:tcPr>
            <w:tcW w:w="1984" w:type="dxa"/>
            <w:gridSpan w:val="2"/>
            <w:tcBorders>
              <w:top w:val="nil"/>
              <w:left w:val="nil"/>
              <w:bottom w:val="nil"/>
              <w:right w:val="nil"/>
            </w:tcBorders>
            <w:shd w:val="clear" w:color="auto" w:fill="auto"/>
            <w:noWrap/>
            <w:vAlign w:val="center"/>
            <w:hideMark/>
          </w:tcPr>
          <w:p w:rsidR="00FD7160" w:rsidRPr="00FD7160" w:rsidRDefault="005075B2" w:rsidP="005075B2">
            <w:pPr>
              <w:spacing w:after="0" w:line="240" w:lineRule="auto"/>
              <w:ind w:right="-108"/>
              <w:jc w:val="right"/>
              <w:rPr>
                <w:rFonts w:ascii="PT Astra Serif" w:eastAsia="Times New Roman" w:hAnsi="PT Astra Serif" w:cs="Arial"/>
                <w:sz w:val="24"/>
                <w:szCs w:val="24"/>
                <w:lang w:eastAsia="ru-RU"/>
              </w:rPr>
            </w:pPr>
            <w:r>
              <w:rPr>
                <w:rFonts w:ascii="PT Astra Serif" w:eastAsia="Times New Roman" w:hAnsi="PT Astra Serif" w:cs="Arial"/>
                <w:sz w:val="24"/>
                <w:szCs w:val="24"/>
                <w:lang w:eastAsia="ru-RU"/>
              </w:rPr>
              <w:t xml:space="preserve">        тыс. рублей </w:t>
            </w:r>
          </w:p>
        </w:tc>
      </w:tr>
      <w:tr w:rsidR="00FD7160" w:rsidRPr="00FD7160" w:rsidTr="00FD7160">
        <w:trPr>
          <w:trHeight w:val="255"/>
        </w:trPr>
        <w:tc>
          <w:tcPr>
            <w:tcW w:w="3276" w:type="dxa"/>
            <w:gridSpan w:val="2"/>
            <w:vMerge w:val="restart"/>
            <w:tcBorders>
              <w:top w:val="single" w:sz="4" w:space="0" w:color="auto"/>
              <w:left w:val="single" w:sz="4" w:space="0" w:color="auto"/>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Наименование показателей </w:t>
            </w:r>
          </w:p>
        </w:tc>
        <w:tc>
          <w:tcPr>
            <w:tcW w:w="708" w:type="dxa"/>
            <w:gridSpan w:val="2"/>
            <w:vMerge w:val="restart"/>
            <w:tcBorders>
              <w:top w:val="single" w:sz="4" w:space="0" w:color="auto"/>
              <w:left w:val="single" w:sz="4" w:space="0" w:color="595959"/>
              <w:bottom w:val="single" w:sz="4" w:space="0" w:color="595959"/>
              <w:right w:val="single" w:sz="4" w:space="0" w:color="595959"/>
            </w:tcBorders>
            <w:shd w:val="clear" w:color="000000" w:fill="FFFFFF"/>
            <w:vAlign w:val="center"/>
            <w:hideMark/>
          </w:tcPr>
          <w:p w:rsidR="00FD7160" w:rsidRPr="00FD7160" w:rsidRDefault="00FD7160" w:rsidP="00FD7160">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ГРБС</w:t>
            </w:r>
          </w:p>
        </w:tc>
        <w:tc>
          <w:tcPr>
            <w:tcW w:w="709" w:type="dxa"/>
            <w:gridSpan w:val="2"/>
            <w:vMerge w:val="restart"/>
            <w:tcBorders>
              <w:top w:val="single" w:sz="4" w:space="0" w:color="auto"/>
              <w:left w:val="single" w:sz="4" w:space="0" w:color="595959"/>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sz w:val="20"/>
                <w:szCs w:val="20"/>
                <w:lang w:eastAsia="ru-RU"/>
              </w:rPr>
            </w:pPr>
            <w:proofErr w:type="spellStart"/>
            <w:r w:rsidRPr="00FD7160">
              <w:rPr>
                <w:rFonts w:ascii="PT Astra Serif" w:eastAsia="Times New Roman" w:hAnsi="PT Astra Serif" w:cs="Arial"/>
                <w:sz w:val="20"/>
                <w:szCs w:val="20"/>
                <w:lang w:eastAsia="ru-RU"/>
              </w:rPr>
              <w:t>РзПр</w:t>
            </w:r>
            <w:proofErr w:type="spellEnd"/>
          </w:p>
        </w:tc>
        <w:tc>
          <w:tcPr>
            <w:tcW w:w="1699" w:type="dxa"/>
            <w:gridSpan w:val="2"/>
            <w:vMerge w:val="restart"/>
            <w:tcBorders>
              <w:top w:val="single" w:sz="4" w:space="0" w:color="auto"/>
              <w:left w:val="single" w:sz="4" w:space="0" w:color="595959"/>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ЦСР</w:t>
            </w:r>
          </w:p>
        </w:tc>
        <w:tc>
          <w:tcPr>
            <w:tcW w:w="569" w:type="dxa"/>
            <w:vMerge w:val="restart"/>
            <w:tcBorders>
              <w:top w:val="single" w:sz="4" w:space="0" w:color="auto"/>
              <w:left w:val="single" w:sz="4" w:space="0" w:color="595959"/>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ВР</w:t>
            </w:r>
          </w:p>
        </w:tc>
        <w:tc>
          <w:tcPr>
            <w:tcW w:w="2835" w:type="dxa"/>
            <w:gridSpan w:val="3"/>
            <w:tcBorders>
              <w:top w:val="single" w:sz="4" w:space="0" w:color="auto"/>
              <w:left w:val="nil"/>
              <w:bottom w:val="single" w:sz="4" w:space="0" w:color="595959"/>
              <w:right w:val="single" w:sz="4" w:space="0" w:color="000000"/>
            </w:tcBorders>
            <w:shd w:val="clear" w:color="auto" w:fill="auto"/>
            <w:noWrap/>
            <w:vAlign w:val="center"/>
            <w:hideMark/>
          </w:tcPr>
          <w:p w:rsidR="00FD7160" w:rsidRPr="00FD7160" w:rsidRDefault="00FD7160" w:rsidP="00FD7160">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Сумма </w:t>
            </w:r>
          </w:p>
        </w:tc>
      </w:tr>
      <w:tr w:rsidR="00FD7160" w:rsidRPr="00FD7160" w:rsidTr="00FD7160">
        <w:trPr>
          <w:trHeight w:val="255"/>
        </w:trPr>
        <w:tc>
          <w:tcPr>
            <w:tcW w:w="3276" w:type="dxa"/>
            <w:gridSpan w:val="2"/>
            <w:vMerge/>
            <w:tcBorders>
              <w:top w:val="single" w:sz="4" w:space="0" w:color="auto"/>
              <w:left w:val="single" w:sz="4" w:space="0" w:color="auto"/>
              <w:bottom w:val="single" w:sz="4" w:space="0" w:color="595959"/>
              <w:right w:val="single" w:sz="4" w:space="0" w:color="595959"/>
            </w:tcBorders>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708" w:type="dxa"/>
            <w:gridSpan w:val="2"/>
            <w:vMerge/>
            <w:tcBorders>
              <w:top w:val="single" w:sz="4" w:space="0" w:color="auto"/>
              <w:left w:val="single" w:sz="4" w:space="0" w:color="595959"/>
              <w:bottom w:val="single" w:sz="4" w:space="0" w:color="595959"/>
              <w:right w:val="single" w:sz="4" w:space="0" w:color="595959"/>
            </w:tcBorders>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709" w:type="dxa"/>
            <w:gridSpan w:val="2"/>
            <w:vMerge/>
            <w:tcBorders>
              <w:top w:val="single" w:sz="4" w:space="0" w:color="auto"/>
              <w:left w:val="single" w:sz="4" w:space="0" w:color="595959"/>
              <w:bottom w:val="single" w:sz="4" w:space="0" w:color="595959"/>
              <w:right w:val="single" w:sz="4" w:space="0" w:color="595959"/>
            </w:tcBorders>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1699" w:type="dxa"/>
            <w:gridSpan w:val="2"/>
            <w:vMerge/>
            <w:tcBorders>
              <w:top w:val="single" w:sz="4" w:space="0" w:color="auto"/>
              <w:left w:val="single" w:sz="4" w:space="0" w:color="595959"/>
              <w:bottom w:val="single" w:sz="4" w:space="0" w:color="595959"/>
              <w:right w:val="single" w:sz="4" w:space="0" w:color="595959"/>
            </w:tcBorders>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569" w:type="dxa"/>
            <w:vMerge/>
            <w:tcBorders>
              <w:top w:val="single" w:sz="4" w:space="0" w:color="auto"/>
              <w:left w:val="single" w:sz="4" w:space="0" w:color="595959"/>
              <w:bottom w:val="single" w:sz="4" w:space="0" w:color="595959"/>
              <w:right w:val="single" w:sz="4" w:space="0" w:color="595959"/>
            </w:tcBorders>
            <w:vAlign w:val="center"/>
            <w:hideMark/>
          </w:tcPr>
          <w:p w:rsidR="00FD7160" w:rsidRPr="00FD7160" w:rsidRDefault="00FD7160" w:rsidP="00FD7160">
            <w:pPr>
              <w:spacing w:after="0" w:line="240" w:lineRule="auto"/>
              <w:rPr>
                <w:rFonts w:ascii="PT Astra Serif" w:eastAsia="Times New Roman" w:hAnsi="PT Astra Serif" w:cs="Arial"/>
                <w:sz w:val="20"/>
                <w:szCs w:val="20"/>
                <w:lang w:eastAsia="ru-RU"/>
              </w:rPr>
            </w:pPr>
          </w:p>
        </w:tc>
        <w:tc>
          <w:tcPr>
            <w:tcW w:w="1418" w:type="dxa"/>
            <w:gridSpan w:val="2"/>
            <w:tcBorders>
              <w:top w:val="nil"/>
              <w:left w:val="nil"/>
              <w:bottom w:val="single" w:sz="4" w:space="0" w:color="595959"/>
              <w:right w:val="single" w:sz="4" w:space="0" w:color="595959"/>
            </w:tcBorders>
            <w:shd w:val="clear" w:color="auto" w:fill="auto"/>
            <w:noWrap/>
            <w:vAlign w:val="center"/>
            <w:hideMark/>
          </w:tcPr>
          <w:p w:rsidR="00FD7160" w:rsidRPr="00FD7160" w:rsidRDefault="00FD7160" w:rsidP="00FD7160">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2027 год</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2028 год</w:t>
            </w:r>
          </w:p>
        </w:tc>
      </w:tr>
      <w:tr w:rsidR="00FD7160" w:rsidRPr="00FD7160" w:rsidTr="00FD7160">
        <w:trPr>
          <w:trHeight w:val="255"/>
        </w:trPr>
        <w:tc>
          <w:tcPr>
            <w:tcW w:w="3276" w:type="dxa"/>
            <w:gridSpan w:val="2"/>
            <w:tcBorders>
              <w:top w:val="single" w:sz="4" w:space="0" w:color="auto"/>
              <w:left w:val="single" w:sz="4" w:space="0" w:color="auto"/>
              <w:bottom w:val="single" w:sz="4" w:space="0" w:color="595959"/>
              <w:right w:val="single" w:sz="4" w:space="0" w:color="595959"/>
            </w:tcBorders>
            <w:shd w:val="clear" w:color="auto" w:fill="auto"/>
            <w:noWrap/>
            <w:vAlign w:val="bottom"/>
            <w:hideMark/>
          </w:tcPr>
          <w:p w:rsidR="00FD7160" w:rsidRPr="00FD7160" w:rsidRDefault="00FD7160" w:rsidP="00FD7160">
            <w:pPr>
              <w:spacing w:after="0" w:line="240" w:lineRule="auto"/>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ВСЕГО:</w:t>
            </w:r>
          </w:p>
        </w:tc>
        <w:tc>
          <w:tcPr>
            <w:tcW w:w="708" w:type="dxa"/>
            <w:gridSpan w:val="2"/>
            <w:tcBorders>
              <w:top w:val="single" w:sz="4" w:space="0" w:color="auto"/>
              <w:left w:val="nil"/>
              <w:bottom w:val="single" w:sz="4" w:space="0" w:color="595959"/>
              <w:right w:val="single" w:sz="4" w:space="0" w:color="595959"/>
            </w:tcBorders>
            <w:shd w:val="clear" w:color="auto" w:fill="auto"/>
            <w:noWrap/>
            <w:vAlign w:val="bottom"/>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709" w:type="dxa"/>
            <w:gridSpan w:val="2"/>
            <w:tcBorders>
              <w:top w:val="single" w:sz="4" w:space="0" w:color="auto"/>
              <w:left w:val="nil"/>
              <w:bottom w:val="single" w:sz="4" w:space="0" w:color="595959"/>
              <w:right w:val="single" w:sz="4" w:space="0" w:color="595959"/>
            </w:tcBorders>
            <w:shd w:val="clear" w:color="auto" w:fill="auto"/>
            <w:noWrap/>
            <w:vAlign w:val="bottom"/>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gridSpan w:val="2"/>
            <w:tcBorders>
              <w:top w:val="single" w:sz="4" w:space="0" w:color="auto"/>
              <w:left w:val="nil"/>
              <w:bottom w:val="single" w:sz="4" w:space="0" w:color="595959"/>
              <w:right w:val="single" w:sz="4" w:space="0" w:color="595959"/>
            </w:tcBorders>
            <w:shd w:val="clear" w:color="auto" w:fill="auto"/>
            <w:noWrap/>
            <w:vAlign w:val="bottom"/>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single" w:sz="4" w:space="0" w:color="auto"/>
              <w:left w:val="nil"/>
              <w:bottom w:val="single" w:sz="4" w:space="0" w:color="595959"/>
              <w:right w:val="single" w:sz="4" w:space="0" w:color="595959"/>
            </w:tcBorders>
            <w:shd w:val="clear" w:color="auto" w:fill="auto"/>
            <w:noWrap/>
            <w:vAlign w:val="bottom"/>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gridSpan w:val="2"/>
            <w:tcBorders>
              <w:top w:val="single" w:sz="4" w:space="0" w:color="auto"/>
              <w:left w:val="nil"/>
              <w:bottom w:val="single" w:sz="4" w:space="0" w:color="595959"/>
              <w:right w:val="single" w:sz="4" w:space="0" w:color="595959"/>
            </w:tcBorders>
            <w:shd w:val="clear" w:color="auto" w:fill="auto"/>
            <w:noWrap/>
            <w:vAlign w:val="bottom"/>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105 308 402,9</w:t>
            </w:r>
          </w:p>
        </w:tc>
        <w:tc>
          <w:tcPr>
            <w:tcW w:w="1417" w:type="dxa"/>
            <w:tcBorders>
              <w:top w:val="single" w:sz="4" w:space="0" w:color="auto"/>
              <w:left w:val="nil"/>
              <w:bottom w:val="single" w:sz="4" w:space="0" w:color="595959"/>
              <w:right w:val="single" w:sz="4" w:space="0" w:color="auto"/>
            </w:tcBorders>
            <w:shd w:val="clear" w:color="auto" w:fill="auto"/>
            <w:noWrap/>
            <w:vAlign w:val="bottom"/>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106 809 458,1</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по управлению государственной собственностью Томской области</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164 930,5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164 930,5</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162 036,5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162 036,5</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162 036,5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162 036,5</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государственным имуществом Томской области</w:t>
            </w:r>
            <w:r w:rsidR="00FD394F">
              <w:rPr>
                <w:rFonts w:ascii="PT Astra Serif" w:eastAsia="Times New Roman" w:hAnsi="PT Astra Serif" w:cs="Arial"/>
                <w:sz w:val="20"/>
                <w:szCs w:val="20"/>
                <w:lang w:eastAsia="ru-RU"/>
              </w:rPr>
              <w:t>»</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162 036,5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162 036,5</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w:t>
            </w:r>
            <w:bookmarkStart w:id="0" w:name="_GoBack"/>
            <w:bookmarkEnd w:id="0"/>
            <w:r w:rsidRPr="00FD7160">
              <w:rPr>
                <w:rFonts w:ascii="PT Astra Serif" w:eastAsia="Times New Roman" w:hAnsi="PT Astra Serif" w:cs="Arial"/>
                <w:sz w:val="20"/>
                <w:szCs w:val="20"/>
                <w:lang w:eastAsia="ru-RU"/>
              </w:rPr>
              <w:t xml:space="preserve">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Рациональное использование государственного имущества Томской области</w:t>
            </w:r>
            <w:r w:rsidR="00FD394F">
              <w:rPr>
                <w:rFonts w:ascii="PT Astra Serif" w:eastAsia="Times New Roman" w:hAnsi="PT Astra Serif" w:cs="Arial"/>
                <w:sz w:val="20"/>
                <w:szCs w:val="20"/>
                <w:lang w:eastAsia="ru-RU"/>
              </w:rPr>
              <w:t>»</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72 151,1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72 151,1</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bookmarkStart w:id="1" w:name="RANGE!A18"/>
            <w:r w:rsidRPr="00FD7160">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bookmarkEnd w:id="1"/>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bookmarkStart w:id="2" w:name="RANGE!F18"/>
            <w:r w:rsidRPr="00FD7160">
              <w:rPr>
                <w:rFonts w:ascii="PT Astra Serif" w:eastAsia="Times New Roman" w:hAnsi="PT Astra Serif" w:cs="Arial"/>
                <w:sz w:val="20"/>
                <w:szCs w:val="20"/>
                <w:lang w:eastAsia="ru-RU"/>
              </w:rPr>
              <w:t>3 308,9</w:t>
            </w:r>
            <w:bookmarkEnd w:id="2"/>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3 308,9</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3 308,9</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3 308,9</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66 682,2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66 682,2</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66 682,2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66 682,2</w:t>
            </w:r>
          </w:p>
        </w:tc>
      </w:tr>
      <w:tr w:rsidR="00FD7160" w:rsidRPr="00FD7160" w:rsidTr="00AB6796">
        <w:trPr>
          <w:cantSplit/>
          <w:trHeight w:val="20"/>
        </w:trPr>
        <w:tc>
          <w:tcPr>
            <w:tcW w:w="3276" w:type="dxa"/>
            <w:gridSpan w:val="2"/>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gridSpan w:val="2"/>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66 682,2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66 682,2</w:t>
            </w:r>
          </w:p>
        </w:tc>
      </w:tr>
    </w:tbl>
    <w:p w:rsidR="0039566E" w:rsidRDefault="0039566E" w:rsidP="00AB6796">
      <w:pPr>
        <w:spacing w:after="0" w:line="240" w:lineRule="auto"/>
        <w:jc w:val="both"/>
        <w:outlineLvl w:val="5"/>
        <w:rPr>
          <w:rFonts w:ascii="PT Astra Serif" w:eastAsia="Times New Roman" w:hAnsi="PT Astra Serif" w:cs="Arial"/>
          <w:sz w:val="20"/>
          <w:szCs w:val="20"/>
          <w:lang w:eastAsia="ru-RU"/>
        </w:rPr>
        <w:sectPr w:rsidR="0039566E" w:rsidSect="007C6B4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pgNumType w:start="367"/>
          <w:cols w:space="708"/>
          <w:docGrid w:linePitch="360"/>
        </w:sectPr>
      </w:pPr>
    </w:p>
    <w:tbl>
      <w:tblPr>
        <w:tblW w:w="9796" w:type="dxa"/>
        <w:tblInd w:w="93" w:type="dxa"/>
        <w:tblLook w:val="04A0" w:firstRow="1" w:lastRow="0" w:firstColumn="1" w:lastColumn="0" w:noHBand="0" w:noVBand="1"/>
      </w:tblPr>
      <w:tblGrid>
        <w:gridCol w:w="3276"/>
        <w:gridCol w:w="708"/>
        <w:gridCol w:w="709"/>
        <w:gridCol w:w="1699"/>
        <w:gridCol w:w="569"/>
        <w:gridCol w:w="1418"/>
        <w:gridCol w:w="1417"/>
      </w:tblGrid>
      <w:tr w:rsidR="0039566E" w:rsidRPr="00FD7160" w:rsidTr="004762CD">
        <w:trPr>
          <w:cantSplit/>
          <w:trHeight w:val="20"/>
          <w:tblHeader/>
        </w:trPr>
        <w:tc>
          <w:tcPr>
            <w:tcW w:w="3276" w:type="dxa"/>
            <w:vMerge w:val="restart"/>
            <w:tcBorders>
              <w:top w:val="single" w:sz="4" w:space="0" w:color="auto"/>
              <w:left w:val="single" w:sz="4" w:space="0" w:color="auto"/>
              <w:right w:val="single" w:sz="4" w:space="0" w:color="auto"/>
            </w:tcBorders>
            <w:shd w:val="clear" w:color="auto" w:fill="auto"/>
            <w:vAlign w:val="center"/>
          </w:tcPr>
          <w:p w:rsidR="0039566E" w:rsidRPr="00FD7160" w:rsidRDefault="0039566E" w:rsidP="007C6B41">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lastRenderedPageBreak/>
              <w:t xml:space="preserve">Наименование показателей </w:t>
            </w:r>
          </w:p>
        </w:tc>
        <w:tc>
          <w:tcPr>
            <w:tcW w:w="708" w:type="dxa"/>
            <w:vMerge w:val="restart"/>
            <w:tcBorders>
              <w:top w:val="single" w:sz="4" w:space="0" w:color="auto"/>
              <w:left w:val="single" w:sz="4" w:space="0" w:color="auto"/>
              <w:right w:val="single" w:sz="4" w:space="0" w:color="auto"/>
            </w:tcBorders>
            <w:shd w:val="clear" w:color="auto" w:fill="auto"/>
            <w:vAlign w:val="center"/>
          </w:tcPr>
          <w:p w:rsidR="0039566E" w:rsidRPr="00FD7160" w:rsidRDefault="0039566E" w:rsidP="007C6B41">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ГРБС</w:t>
            </w:r>
          </w:p>
        </w:tc>
        <w:tc>
          <w:tcPr>
            <w:tcW w:w="709" w:type="dxa"/>
            <w:vMerge w:val="restart"/>
            <w:tcBorders>
              <w:top w:val="single" w:sz="4" w:space="0" w:color="auto"/>
              <w:left w:val="single" w:sz="4" w:space="0" w:color="auto"/>
              <w:right w:val="single" w:sz="4" w:space="0" w:color="auto"/>
            </w:tcBorders>
            <w:shd w:val="clear" w:color="auto" w:fill="auto"/>
            <w:vAlign w:val="center"/>
          </w:tcPr>
          <w:p w:rsidR="0039566E" w:rsidRPr="00FD7160" w:rsidRDefault="0039566E" w:rsidP="007C6B41">
            <w:pPr>
              <w:spacing w:after="0" w:line="240" w:lineRule="auto"/>
              <w:jc w:val="center"/>
              <w:rPr>
                <w:rFonts w:ascii="PT Astra Serif" w:eastAsia="Times New Roman" w:hAnsi="PT Astra Serif" w:cs="Arial"/>
                <w:sz w:val="20"/>
                <w:szCs w:val="20"/>
                <w:lang w:eastAsia="ru-RU"/>
              </w:rPr>
            </w:pPr>
            <w:proofErr w:type="spellStart"/>
            <w:r w:rsidRPr="00FD7160">
              <w:rPr>
                <w:rFonts w:ascii="PT Astra Serif" w:eastAsia="Times New Roman" w:hAnsi="PT Astra Serif" w:cs="Arial"/>
                <w:sz w:val="20"/>
                <w:szCs w:val="20"/>
                <w:lang w:eastAsia="ru-RU"/>
              </w:rPr>
              <w:t>РзПр</w:t>
            </w:r>
            <w:proofErr w:type="spellEnd"/>
          </w:p>
        </w:tc>
        <w:tc>
          <w:tcPr>
            <w:tcW w:w="1699" w:type="dxa"/>
            <w:vMerge w:val="restart"/>
            <w:tcBorders>
              <w:top w:val="single" w:sz="4" w:space="0" w:color="auto"/>
              <w:left w:val="single" w:sz="4" w:space="0" w:color="auto"/>
              <w:right w:val="single" w:sz="4" w:space="0" w:color="auto"/>
            </w:tcBorders>
            <w:shd w:val="clear" w:color="auto" w:fill="auto"/>
            <w:vAlign w:val="center"/>
          </w:tcPr>
          <w:p w:rsidR="0039566E" w:rsidRPr="00FD7160" w:rsidRDefault="0039566E" w:rsidP="007C6B41">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ЦСР</w:t>
            </w:r>
          </w:p>
        </w:tc>
        <w:tc>
          <w:tcPr>
            <w:tcW w:w="569" w:type="dxa"/>
            <w:vMerge w:val="restart"/>
            <w:tcBorders>
              <w:top w:val="single" w:sz="4" w:space="0" w:color="auto"/>
              <w:left w:val="single" w:sz="4" w:space="0" w:color="auto"/>
              <w:right w:val="single" w:sz="4" w:space="0" w:color="auto"/>
            </w:tcBorders>
            <w:shd w:val="clear" w:color="auto" w:fill="auto"/>
            <w:vAlign w:val="center"/>
          </w:tcPr>
          <w:p w:rsidR="0039566E" w:rsidRPr="00FD7160" w:rsidRDefault="0039566E" w:rsidP="007C6B41">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ВР</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566E" w:rsidRPr="00FD7160" w:rsidRDefault="0039566E" w:rsidP="0039566E">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Сумма</w:t>
            </w:r>
          </w:p>
        </w:tc>
      </w:tr>
      <w:tr w:rsidR="0039566E" w:rsidRPr="00FD7160" w:rsidTr="004762CD">
        <w:trPr>
          <w:cantSplit/>
          <w:trHeight w:val="20"/>
          <w:tblHeader/>
        </w:trPr>
        <w:tc>
          <w:tcPr>
            <w:tcW w:w="3276" w:type="dxa"/>
            <w:vMerge/>
            <w:tcBorders>
              <w:left w:val="single" w:sz="4" w:space="0" w:color="auto"/>
              <w:bottom w:val="single" w:sz="4" w:space="0" w:color="auto"/>
              <w:right w:val="single" w:sz="4" w:space="0" w:color="auto"/>
            </w:tcBorders>
            <w:shd w:val="clear" w:color="auto" w:fill="auto"/>
            <w:vAlign w:val="center"/>
          </w:tcPr>
          <w:p w:rsidR="0039566E" w:rsidRPr="00FD7160" w:rsidRDefault="0039566E" w:rsidP="00AB6796">
            <w:pPr>
              <w:spacing w:after="0" w:line="240" w:lineRule="auto"/>
              <w:jc w:val="both"/>
              <w:outlineLvl w:val="5"/>
              <w:rPr>
                <w:rFonts w:ascii="PT Astra Serif" w:eastAsia="Times New Roman" w:hAnsi="PT Astra Serif" w:cs="Arial"/>
                <w:sz w:val="20"/>
                <w:szCs w:val="20"/>
                <w:lang w:eastAsia="ru-RU"/>
              </w:rPr>
            </w:pPr>
          </w:p>
        </w:tc>
        <w:tc>
          <w:tcPr>
            <w:tcW w:w="708" w:type="dxa"/>
            <w:vMerge/>
            <w:tcBorders>
              <w:left w:val="single" w:sz="4" w:space="0" w:color="auto"/>
              <w:bottom w:val="single" w:sz="4" w:space="0" w:color="auto"/>
              <w:right w:val="single" w:sz="4" w:space="0" w:color="auto"/>
            </w:tcBorders>
            <w:shd w:val="clear" w:color="auto" w:fill="auto"/>
            <w:vAlign w:val="center"/>
          </w:tcPr>
          <w:p w:rsidR="0039566E" w:rsidRPr="00FD7160" w:rsidRDefault="0039566E" w:rsidP="00FD7160">
            <w:pPr>
              <w:spacing w:after="0" w:line="240" w:lineRule="auto"/>
              <w:jc w:val="center"/>
              <w:outlineLvl w:val="5"/>
              <w:rPr>
                <w:rFonts w:ascii="PT Astra Serif" w:eastAsia="Times New Roman" w:hAnsi="PT Astra Serif" w:cs="Arial"/>
                <w:sz w:val="20"/>
                <w:szCs w:val="20"/>
                <w:lang w:eastAsia="ru-RU"/>
              </w:rPr>
            </w:pPr>
          </w:p>
        </w:tc>
        <w:tc>
          <w:tcPr>
            <w:tcW w:w="709" w:type="dxa"/>
            <w:vMerge/>
            <w:tcBorders>
              <w:left w:val="single" w:sz="4" w:space="0" w:color="auto"/>
              <w:bottom w:val="single" w:sz="4" w:space="0" w:color="auto"/>
              <w:right w:val="single" w:sz="4" w:space="0" w:color="auto"/>
            </w:tcBorders>
            <w:shd w:val="clear" w:color="auto" w:fill="auto"/>
            <w:vAlign w:val="center"/>
          </w:tcPr>
          <w:p w:rsidR="0039566E" w:rsidRPr="00FD7160" w:rsidRDefault="0039566E" w:rsidP="00FD7160">
            <w:pPr>
              <w:spacing w:after="0" w:line="240" w:lineRule="auto"/>
              <w:jc w:val="center"/>
              <w:outlineLvl w:val="5"/>
              <w:rPr>
                <w:rFonts w:ascii="PT Astra Serif" w:eastAsia="Times New Roman" w:hAnsi="PT Astra Serif" w:cs="Arial"/>
                <w:sz w:val="20"/>
                <w:szCs w:val="20"/>
                <w:lang w:eastAsia="ru-RU"/>
              </w:rPr>
            </w:pPr>
          </w:p>
        </w:tc>
        <w:tc>
          <w:tcPr>
            <w:tcW w:w="1699" w:type="dxa"/>
            <w:vMerge/>
            <w:tcBorders>
              <w:left w:val="single" w:sz="4" w:space="0" w:color="auto"/>
              <w:bottom w:val="single" w:sz="4" w:space="0" w:color="auto"/>
              <w:right w:val="single" w:sz="4" w:space="0" w:color="auto"/>
            </w:tcBorders>
            <w:shd w:val="clear" w:color="auto" w:fill="auto"/>
            <w:vAlign w:val="center"/>
          </w:tcPr>
          <w:p w:rsidR="0039566E" w:rsidRPr="00FD7160" w:rsidRDefault="0039566E" w:rsidP="00FD7160">
            <w:pPr>
              <w:spacing w:after="0" w:line="240" w:lineRule="auto"/>
              <w:jc w:val="center"/>
              <w:outlineLvl w:val="5"/>
              <w:rPr>
                <w:rFonts w:ascii="PT Astra Serif" w:eastAsia="Times New Roman" w:hAnsi="PT Astra Serif" w:cs="Arial"/>
                <w:sz w:val="20"/>
                <w:szCs w:val="20"/>
                <w:lang w:eastAsia="ru-RU"/>
              </w:rPr>
            </w:pPr>
          </w:p>
        </w:tc>
        <w:tc>
          <w:tcPr>
            <w:tcW w:w="569" w:type="dxa"/>
            <w:vMerge/>
            <w:tcBorders>
              <w:left w:val="single" w:sz="4" w:space="0" w:color="auto"/>
              <w:bottom w:val="single" w:sz="4" w:space="0" w:color="auto"/>
              <w:right w:val="single" w:sz="4" w:space="0" w:color="auto"/>
            </w:tcBorders>
            <w:shd w:val="clear" w:color="auto" w:fill="auto"/>
            <w:vAlign w:val="center"/>
          </w:tcPr>
          <w:p w:rsidR="0039566E" w:rsidRPr="00FD7160" w:rsidRDefault="0039566E" w:rsidP="00FD7160">
            <w:pPr>
              <w:spacing w:after="0" w:line="240" w:lineRule="auto"/>
              <w:jc w:val="center"/>
              <w:outlineLvl w:val="5"/>
              <w:rPr>
                <w:rFonts w:ascii="PT Astra Serif" w:eastAsia="Times New Roman" w:hAnsi="PT Astra Serif" w:cs="Arial"/>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9566E" w:rsidRPr="00FD7160" w:rsidRDefault="0039566E" w:rsidP="007C6B41">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2027 год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9566E" w:rsidRPr="00FD7160" w:rsidRDefault="0039566E" w:rsidP="007C6B41">
            <w:pPr>
              <w:spacing w:after="0" w:line="240" w:lineRule="auto"/>
              <w:jc w:val="center"/>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2028 год</w:t>
            </w:r>
          </w:p>
        </w:tc>
      </w:tr>
      <w:tr w:rsidR="00FD7160" w:rsidRPr="00FD7160" w:rsidTr="0039566E">
        <w:trPr>
          <w:cantSplit/>
          <w:trHeight w:val="20"/>
        </w:trPr>
        <w:tc>
          <w:tcPr>
            <w:tcW w:w="3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Сопровождение государственной информационной системы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Информационно-аналитическая система управления государственной собственностью Томской области</w:t>
            </w:r>
            <w:r w:rsidR="00FD394F">
              <w:rPr>
                <w:rFonts w:ascii="PT Astra Serif" w:eastAsia="Times New Roman" w:hAnsi="PT Astra Serif" w:cs="Arial"/>
                <w:sz w:val="20"/>
                <w:szCs w:val="20"/>
                <w:lang w:eastAsia="ru-RU"/>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2246000870</w:t>
            </w:r>
          </w:p>
        </w:tc>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2 160,0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2 160,0</w:t>
            </w:r>
          </w:p>
        </w:tc>
      </w:tr>
      <w:tr w:rsidR="00FD7160" w:rsidRPr="00FD7160" w:rsidTr="0039566E">
        <w:trPr>
          <w:cantSplit/>
          <w:trHeight w:val="20"/>
        </w:trPr>
        <w:tc>
          <w:tcPr>
            <w:tcW w:w="3276" w:type="dxa"/>
            <w:tcBorders>
              <w:top w:val="single" w:sz="4" w:space="0" w:color="auto"/>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single" w:sz="4" w:space="0" w:color="auto"/>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single" w:sz="4" w:space="0" w:color="auto"/>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single" w:sz="4" w:space="0" w:color="auto"/>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2246000870</w:t>
            </w:r>
          </w:p>
        </w:tc>
        <w:tc>
          <w:tcPr>
            <w:tcW w:w="569" w:type="dxa"/>
            <w:tcBorders>
              <w:top w:val="single" w:sz="4" w:space="0" w:color="auto"/>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single" w:sz="4" w:space="0" w:color="auto"/>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2 160,0</w:t>
            </w:r>
          </w:p>
        </w:tc>
        <w:tc>
          <w:tcPr>
            <w:tcW w:w="1417" w:type="dxa"/>
            <w:tcBorders>
              <w:top w:val="single" w:sz="4" w:space="0" w:color="auto"/>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2246000870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Приватизация государственного имущества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2246100140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2246100140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2246100140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2246100140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2246100140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Совершенствование системы учета и контроля государственного имущества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22 177,3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22 177,3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2246202580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22 177,3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22 177,3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2246202580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22 177,3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22 177,3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2246202580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22 177,3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22 177,3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67 123,1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67 123,1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67 123,1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67 123,1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63 268,5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63 268,5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63 268,5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63 268,5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2 894,0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2 894,0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экономики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2 894,0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2 894,0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государственным имуществом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2 894,0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2 894,0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Рациональное использование государственного имущества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Оценка недвижимости, признание прав и регулирование отношений по государственной собственности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2246000140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Проведение комплексных кадастровых работ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2 542,4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2 542,4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комплексных кадастровых работ на территории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2246340110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2 542,4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2 542,4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2246340110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2 542,4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2 542,4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2246340110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2 542,4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2 542,4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Законодательная Дума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286 474,2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286 474,2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286 474,2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286 474,2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286 474,2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286 474,2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286 474,2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286 474,2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сенаторов Российской Федерации и их помощников в субъектах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263 173,3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263 173,3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263 173,3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263 173,3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241 456,0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241 456,0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241 456,0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241 456,0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21 717,3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21 717,3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21 717,3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21 717,3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 и поддержка средств массовой информации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9900998700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Интернет</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9900998730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9900998730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9900998730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11 827,7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Организация и осуществление мероприятий, связанных с популяризацией деятельности органов </w:t>
            </w:r>
            <w:proofErr w:type="spellStart"/>
            <w:r w:rsidRPr="00FD7160">
              <w:rPr>
                <w:rFonts w:ascii="PT Astra Serif" w:eastAsia="Times New Roman" w:hAnsi="PT Astra Serif" w:cs="Arial"/>
                <w:sz w:val="20"/>
                <w:szCs w:val="20"/>
                <w:lang w:eastAsia="ru-RU"/>
              </w:rPr>
              <w:t>государcтвенной</w:t>
            </w:r>
            <w:proofErr w:type="spellEnd"/>
            <w:r w:rsidRPr="00FD7160">
              <w:rPr>
                <w:rFonts w:ascii="PT Astra Serif" w:eastAsia="Times New Roman" w:hAnsi="PT Astra Serif" w:cs="Arial"/>
                <w:sz w:val="20"/>
                <w:szCs w:val="20"/>
                <w:lang w:eastAsia="ru-RU"/>
              </w:rPr>
              <w:t xml:space="preserve"> власти Томской области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10 096,8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10 096,8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10 096,8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10 096,8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9 052,3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9 052,3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9 052,3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9 052,3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Контрольно-счетная палата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70 128,9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70 128,9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70 128,9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64 641,5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64 641,5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64 641,5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64 641,5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5 174,4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5 174,4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5 174,4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5 174,4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Администрация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2 240 158,6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2 240 621,3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1 998 780,1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1 999 681,9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7 880,0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7 880,0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7 880,0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7 880,0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депутатов Государственной Думы и их помощников в избирательных округах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5 794,6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5 794,6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5 794,6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5 794,6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сенаторов Российской Федерации и их помощников в субъектах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9900051420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911 877,7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911 427,7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7 618,8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7 168,8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Проведение комплекса мероприятий, направленных на обеспечение мобилизационной подготовки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7 618,8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7 168,8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Содержание (эксплуатация) действующих специальных объектов, объектов инфраструктуры в готовности к использованию по назначению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1446702570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7 618,8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7 168,8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1446702570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6 818,8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6 368,8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1446702570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6 818,8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6 368,8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1446702570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1446702570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904 258,9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904 258,9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904 258,9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904 258,9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904 258,9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904 258,9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756 030,1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756 030,1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756 030,1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756 030,1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142 348,8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142 348,8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142 348,8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142 348,8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5 880,0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5 880,0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5 880,0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5 880,0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Международные отношения и международное сотрудничество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Улучшение инвестиционного климата и развитие экспорта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внешних связей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Международные культурные, научные и информационные связи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5 753,3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1 073 269,1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1 074 620,9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Улучшение инвестиционного климата и развитие экспорта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внешних связей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Членские взносы Томской области на реализацию решений и программ Совета Межрегиональной ассоциации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Сибирское соглашение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координационных советов и содержание Исполнительного комитета Межрегиональной ассоциации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Сибирское соглашение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0146100340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0146100340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0146100340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8 377,6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8 377,6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социально-экономическим развитием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8 377,6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8 377,6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0346102040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0346102040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0346102040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Актуализация и мониторинг Стратегии социально-экономического развития Томской области до 2030 года и внедрение методов стратегического планирования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0346102050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6 377,6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6 377,6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0346102050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6 377,6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6 377,6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0346102050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6 377,6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6 377,6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34 963,0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34 963,0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Исполнение обязательств по предоставлению отдельным категориям граждан бесплатной юридической помощи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34 963,0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34 963,0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государственной политики в области обеспечения граждан бесплатной юридической помощью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1146100780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33 638,0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33 638,0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1146100780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25 967,5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25 967,5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1146100780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25 967,5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25 967,5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1146100780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7 670,5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7 670,5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1146100780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7 670,5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7 670,5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Субсидия Томской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1146104650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1146104650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1146104650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7 364,8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7 364,8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Снижение количества правонарушений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7 364,8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7 364,8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Выплата гражданам за добровольную сдачу незаконно хранившихся оружия, боеприпасов, взрывчатых веществ и взрывных устройств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1446400510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1446400510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1446400510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1446400510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1446400510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1446402310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1446402310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1446402310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областного ежегодного конкурса на лучшее муниципальное образование Томской области по профилактике правонарушений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1446440860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1446440860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1446440860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1446457010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3 404,8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3 404,8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1446457010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3 404,8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3 404,8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1446457010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3 404,8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3 404,8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информационного общества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609 361,5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610 713,3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565 810,7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567 162,5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33 795,7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35 147,5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23 152,1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24 503,9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23 152,1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24 503,9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10 633,6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10 633,6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10 633,6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10 633,6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внедрения информационно-коммуникационных технологий в деятельность исполнительных органов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64 431,4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64 431,4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64 431,4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64 431,4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64 431,4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64 431,4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государственных и муниципальных услуг на базе многофункциональных центров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467 583,6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467 583,6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384 832,6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384 832,6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384 832,6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384 832,6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81 791,0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81 791,0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81 791,0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81 791,0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2046102280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региональных проектов в сфере информационных технологий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43 550,8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43 550,8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и эксплуатация региональной инфраструктуры электронного правительства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2046202290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36 576,3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36 576,3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2046202290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36 576,3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36 576,3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2046202290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36 576,3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36 576,3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комплексной системы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Открытое правительство</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2046202300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6 974,5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6 974,5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2046202300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6 974,5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6 974,5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2046202300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6 974,5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6 974,5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Информационное и технологическое сопровождение бюджетного процесса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392 370,6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392 370,6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Государственная поддержка развития местного самоуправления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28 592,6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28 592,6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содействия повышению эффективности деятельности органов местного самоуправления муниципальных образований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2346002390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1 225,4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1 225,4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2346002390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1 225,4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1 225,4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2346002390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1 225,4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1 225,4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2346040940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27 367,2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27 367,2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2346040940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27 367,2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27 367,2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2346040940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27 367,2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27 367,2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Награды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3 164,3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3 164,3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вручения наград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2346402450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2346402450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2346402450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Разовое денежное поощрение лицам, награжденным орденом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Томская слава</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соответствии с постановлением Губернатора Томской области от 1 апреля 2013 года № 36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наградах Губернатора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2346420480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2346420480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2346420480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Разовое денежное поощрение к наградам и почетному званию в Томской области в соответствии с Законом Томской области от 14 июля 1998 года № 13-ОЗ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наградах и почетном звании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2346420490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1 748,9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1 748,9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2346420490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1 748,9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1 748,9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2346420490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1 748,9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1 748,9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необходимым и обоснованным набором ресурсов деятельности Администрации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352 373,7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352 373,7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2346602340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352 373,7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352 373,7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2346602340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352 373,7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352 373,7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2346602340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352 373,7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352 373,7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Укрепление единства российской нации и этнокультурное развитие народов России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1 644,9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1 644,9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укреплению единства российской нации и этнокультурному развитию народов России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23469R5160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1 364,3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1 364,3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23469R5160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1 364,3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1 364,3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23469R5160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1 364,3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1 364,3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Поддержка экономического и социального развития коренных малочисленных народов Севера, Сибири и Дальнего Востока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23469RЕ330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23469RЕ330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23469RЕ330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и сохранение русского языка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2 055,0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2 055,0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Сохранение русского языка, как языка межкультурного диалога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2347002410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2 055,0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2 055,0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2347002410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2 055,0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2 055,0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2347002410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2 055,0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2 055,0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Профилактика экстремизма на национальной и религиозной почве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2347302400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2347302400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2347302400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Содействие развитию российского казачества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российского казачества и создание условий для несения ими государственной и иной службы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2347402420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2347402420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2347402420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и культурная адаптация и интеграция иностранных граждан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и культурная адаптация иностранных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2347502430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2347502430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2347502430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деятельности Общественной палаты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Содержание аппарата Общественной палаты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2347702440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2347702440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2347702440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44 127,7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43 688,6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экономики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44 127,7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43 688,6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38 500,7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38 061,6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Реализация проектов, отобранных по итогам проведения конкурсного отбора и направленных на создание условий для развития туризма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0338100000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транспортных расходов субъектам туристской деятельности на прием и обслуживание туристов в регионе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0338103740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0338103740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0338103740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0338105050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0338105050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0338105050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внутреннего и въездного туризма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24 085,9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24 085,9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0346502540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1 875,3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1 875,3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0346502540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1 875,3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1 875,3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0346502540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1 875,3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1 875,3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Союзу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Торгово-промышленная палата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0346504640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0346504640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0346504640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проектов, отобранных по итогам проведения конкурса проектов и направленных на создание условий для развития туризма и туристической инфраструктуры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0346541040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9 180,3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9 180,3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0346541040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9 180,3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9 180,3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0346541040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9 180,3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9 180,3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проектов, отобранных по итогам проведения конкурса проектов детского и социального туризма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0346541180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0346541180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0346541180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номерного фонда, инфраструктуры и новых точек притяжения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03WП100000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03WП15Е310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03WП15Е310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03WП15Е310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Производительность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поддержка субъектов Российской Федерации в целях достижения результатов федерального проекта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Производительность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03WЭ252890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Союзу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Торгово-промышленная палата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реализацию мероприятий федерального проекта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Производительность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03WЭ252891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03WЭ252891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03WЭ252891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поддержка субъектов Российской Федерации в целях достижения результатов федерального проекта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Производительность труда</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03WЭ2А2890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Союзу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Торгово-промышленная палата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реализацию мероприятий федерального проекта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Производительность труда</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03WЭ2А2891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03WЭ2А2891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03WЭ2А2891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5 627,0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5 627,0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конкурентоспособного производства пищевой продукции и переработки дикорастущего сырья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3 927,0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3 927,0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0639102030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3 927,0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3 927,0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0639102030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3 927,0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3 927,0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0639102030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3 927,0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3 927,0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Продвижение региональной продукции, произведенной с использованием дикорастущего, пищевого сырья на внутренние и внешние рынки сбыта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0639500430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0639500430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0639500430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57 308,4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57 308,4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Профессиональная подготовка, переподготовка и повышение квалификации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57 308,4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57 308,4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57 308,4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57 308,4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государственной гражданской и муниципальной службы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52 764,4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52 764,4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2346202470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32 886,7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32 886,7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2346202470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32 886,7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32 886,7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2346202470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32 886,7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32 886,7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2346202490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19 877,7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19 877,7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2346202490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19 877,7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19 877,7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2346202490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19 877,7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19 877,7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4 544,0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4 544,0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2346302500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4 060,9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4 060,9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2346302500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4 060,9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4 060,9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2346302500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4 060,9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4 060,9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Подготовка управленческих кадров для организаций народного хозяйства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23463R0660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23463R0660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23463R0660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22 758,4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22 758,4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Прикладные научные исследования в области социальной политики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социально ориентированных некоммерческих организаций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социологических исследований по выявлению состояния институтов гражданского общества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2346704670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2346704670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2346704670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социальной политики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социально ориентированных некоммерческих организаций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на конкурсной основе субсидий для реализации социальных проектов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2346700580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10 134,2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10 134,2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2346700580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10 134,2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10 134,2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2346700580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10 134,2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10 134,2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2346700590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Средства массовой информации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117 184,0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117 184,0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средств массовой информации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117 184,0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117 184,0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информационного общества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117 184,0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117 184,0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117 184,0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117 184,0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2046000110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9 423,3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9 423,3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2046000110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9 423,3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9 423,3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2046000110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9 423,3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9 423,3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w:t>
            </w:r>
            <w:r w:rsidR="00FD394F">
              <w:rPr>
                <w:rFonts w:ascii="PT Astra Serif" w:eastAsia="Times New Roman" w:hAnsi="PT Astra Serif" w:cs="Arial"/>
                <w:sz w:val="20"/>
                <w:szCs w:val="20"/>
                <w:lang w:eastAsia="ru-RU"/>
              </w:rPr>
              <w:t>«</w:t>
            </w:r>
            <w:proofErr w:type="spellStart"/>
            <w:r w:rsidRPr="00FD7160">
              <w:rPr>
                <w:rFonts w:ascii="PT Astra Serif" w:eastAsia="Times New Roman" w:hAnsi="PT Astra Serif" w:cs="Arial"/>
                <w:sz w:val="20"/>
                <w:szCs w:val="20"/>
                <w:lang w:eastAsia="ru-RU"/>
              </w:rPr>
              <w:t>Медиацентр</w:t>
            </w:r>
            <w:proofErr w:type="spellEnd"/>
            <w:r w:rsidRPr="00FD7160">
              <w:rPr>
                <w:rFonts w:ascii="PT Astra Serif" w:eastAsia="Times New Roman" w:hAnsi="PT Astra Serif" w:cs="Arial"/>
                <w:sz w:val="20"/>
                <w:szCs w:val="20"/>
                <w:lang w:eastAsia="ru-RU"/>
              </w:rPr>
              <w:t xml:space="preserve">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для функционирования в целях производства регионального контента для массового размещения на официальных страницах исполнительных органов Томской области, их руководителей и подведомственных им учреждений, органов местного самоуправления муниципальных образований и подведомственных им учреждений, расположенных на территории Томской области, в социальных сетях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2046004220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2046004220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2046004220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Информационное освещение деятельности органов государственной власти Томской области и поддержка средств массовой информации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95 760,7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95 760,7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Интернет</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23 920,7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23 920,7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23 920,7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23 920,7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23 920,7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23 920,7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14 049,9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14 049,9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14 049,9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14 049,9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14 049,9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14 049,9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56 900,5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56 900,5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56 900,5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56 900,5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2046098760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56 900,5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56 900,5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Представительство Томской области при Правительстве РФ</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73 815,0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73 815,0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34 468,0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34 468,0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34 468,0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34 468,0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39 092,0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39 092,0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39 092,0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39 092,0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финансов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18 950 602,4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22 186 668,6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7 314 679,9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10 705 751,5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159 422,9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159 422,9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159 422,9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159 422,9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159 422,9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159 422,9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159 422,9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159 422,9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148 838,5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148 838,5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148 838,5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148 838,5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10 468,4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10 463,4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10 468,4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10 463,4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Резервные фонды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314 374,9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314 374,9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314 374,9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314 374,9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Резервные фонды исполнительного органа субъекта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314 374,9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314 374,9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Резервный фонд финансирования непредвиденных расходов Администрации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9900202000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299 374,9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299 374,9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9900202000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299 374,9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299 374,9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Резервные средства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9900202000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870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299 374,9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299 374,9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Резервный фонд Администрации Томской области по ликвидации последствий стихийных бедствий и других чрезвычайных ситуаций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9900204000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9900204000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Резервные средства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9900204000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870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6 840 882,1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10 231 953,7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6 480 882,1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9 871 953,7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Информационное и технологическое сопровождение бюджетного процесса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100 874,7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100 874,7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100 394,7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100 394,7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100 394,7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100 394,7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100 394,7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100 394,7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процесса формирования проекта бюджета и бюджетной отчетности бланками и статистическими материалами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2146003500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государственным долгом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государственных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2146300370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2146300370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2146300370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и развитие на территории Томской области системы эффективных и доступных инструментов повышения финансовой грамотности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17 440,0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некоммерческому партнерству по развитию финансовой культуры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Финансы Коммуникации Информация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2146400380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17 440,0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2146400380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17 440,0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2146400380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17 440,0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6 326 107,4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9 714 179,0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Условно утвержденные расходы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2146700997</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6 326 107,4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9 714 179,0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2146700997</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6 326 107,4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9 714 179,0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Резервные средства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2146700997</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870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6 326 107,4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9 714 179,0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Исполнение судебных актов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Исполнение судебных актов по обращению взыскания на средства областного бюджета по искам к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9900303000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9900303000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Исполнение судебных актов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9900303000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областного бюджета национальных проектов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Резервные средства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870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Обслуживание государственного (муниципального) долга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3 842 033,7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3 687 028,3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Обслуживание государственного (муниципального) внутреннего долга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3 842 033,7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3 687 028,3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3 842 033,7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3 687 028,3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государственным долгом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3 842 033,7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3 687 028,3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Обслуживание государственного внутреннего долга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2146303090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3 842 033,7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3 687 028,3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Обслуживание государственного (муниципального) долга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2146303090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3 842 033,7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3 687 028,3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Обслуживание государственного долга субъекта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2146303090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3 842 033,7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3 687 028,3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 общего характера бюджетам бюджетной системы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7 793 888,8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7 793 888,8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Дотации на выравнивание бюджетной обеспеченности субъектов Российской Федерации и муниципальных образований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обеспечения равных финансовых возможностей муниципальных образований по решению вопросов местного значения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Дотации на выравнивание бюджетной обеспеченности муниципальных районов, муниципальных округов, городских округов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Дотации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2 129 730,4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дотации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5 167 680,4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5 166 366,1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5 167 680,4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5 166 366,1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обеспечения равных финансовых возможностей муниципальных образований по решению вопросов местного значения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5 167 680,4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5 166 366,1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Дотации из областного бюджета на поддержку мер по обеспечению сбалансированности местных бюджетов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5 167 680,4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5 166 366,1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5 167 680,4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5 166 366,1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Дотации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5 167 680,4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5 166 366,1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Прочие межбюджетные трансферты общего характера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496 478,0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497 792,3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496 478,0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497 792,3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Содействие в реализации в муниципальных образованиях Томской области инициативных проектов, предложенных населением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2138200000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Финансовая поддержка инициативных проектов, выдвигаемых муниципальными образованиями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2138241100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2138241100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2138241100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обеспечения равных финансовых возможностей муниципальных образований по решению вопросов местного значения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446 478,0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447 792,3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446 478,0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447 792,3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446 478,0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447 792,3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2146540М70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446 478,0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447 792,3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Комитет государственного финансового контроля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19 415,4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19 415,4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19 415,4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16 544,6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16 544,6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16 544,6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16 544,6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социальной защиты населения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10 109 987,8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10 110 850,4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10 109 987,8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10 110 850,4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Пенсионное обеспечение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568 646,5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568 646,5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568 646,5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568 646,5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568 646,5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568 646,5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Доставка (пересылка) гражданам доплат к пенсии и мер социальной поддержки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4 584,5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4 584,5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4 584,5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4 584,5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4 584,5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4 584,5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доплата к пенсии лицам, замещавшим муниципальные должности Томской области, в соответствии с Законом Томской области от 6 мая 2009 года № 68-ОЗ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гарантиях деятельности депутатов представительных органов муниципальных образований, выборных должностных лиц местного самоуправления, иных лиц, замещающих муниципальные должности,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53 944,8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53 944,8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53 944,8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53 944,8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53 944,8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53 944,8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доплата к пенсии лицам, замещавшим государственные должности Томской области, в соответствии с Законом Томской области от 19 июня 2006 года № 125-ОЗ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правовом статусе лиц, замещающих государственные должности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49 246,7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49 246,7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49 246,7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49 246,7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49 246,7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49 246,7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государственной пенсии за выслугу лет и единовременном поощрении в связи с выходом на государственную пенсию за выслугу лет</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405 188,1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405 188,1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405 188,1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405 188,1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405 188,1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405 188,1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14 июня 2002 года № 34-ОЗ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8 апреля 2004 года № 40-ОЗ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ежемесячных доплатах к пенсии гражданам, достигшим возраста 100 лет и более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7 июня 2001 года № 66-ОЗ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 заслуги перед Томской областью</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а также иным лицам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26 745,4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26 745,4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26 745,4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26 745,4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26 745,4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26 745,4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5E47B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w:t>
            </w:r>
            <w:r w:rsidR="005E47BF">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71-ОЗ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ежемесячных денежных выплатах родителям военнослужащих, умерших в результате заболевания, приобретенного в период прохождения военной службы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Заслуженный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Народный...</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соответствии с Законом Томской области от 12 августа 2013 года № 149-ОЗ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образовании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19 239,1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19 239,1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19 239,1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Народный артист...</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Народный художник...</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Заслуженный артист...</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Заслуженный художник...</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Заслуженный деятель искусств...</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Заслуженный работник культуры...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3 561,8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3 561,8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3 561,8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3 561,8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3 561,8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3 561,8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Выплата региональных социальных доплат к пенсии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обслуживание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2 433 264,2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2 434 126,8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2 431 464,2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2 432 326,8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Оптимизация системы оказания социальных услуг и повышение эффективности социальной поддержки населения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2 356 790,4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2 357 653,0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21 564,6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22 427,2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5 697,3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5 697,3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5 697,3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5 697,3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15 826,6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16 689,2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15 826,6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16 689,2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предоставления социальных услуг и мер социальной поддержки отдельных категорий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2 335 225,8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2 335 225,8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767 449,8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767 449,8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767 449,8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767 449,8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87 502,6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87 502,6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87 502,6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87 502,6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1 478 801,0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1 478 801,0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629 077,0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629 077,0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849 724,0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849 724,0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1 472,4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1 472,4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1146302770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1 472,4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1 472,4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68 951,7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68 951,7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11477А5140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68 529,2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68 529,2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11477А5140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68 529,2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68 529,2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11477А5140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11477А5140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66 029,2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66 029,2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Старшее поколение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5 094,1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5 094,1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системы долговременного ухода за гражданами пожилого возраста и инвалидами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11WЯ451630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5 094,1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5 094,1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11WЯ451630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5 094,1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5 094,1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11WЯ451630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5 094,1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5 094,1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Социальная реабилитация и </w:t>
            </w:r>
            <w:proofErr w:type="spellStart"/>
            <w:r w:rsidRPr="00FD7160">
              <w:rPr>
                <w:rFonts w:ascii="PT Astra Serif" w:eastAsia="Times New Roman" w:hAnsi="PT Astra Serif" w:cs="Arial"/>
                <w:sz w:val="20"/>
                <w:szCs w:val="20"/>
                <w:lang w:eastAsia="ru-RU"/>
              </w:rPr>
              <w:t>ресоциализация</w:t>
            </w:r>
            <w:proofErr w:type="spellEnd"/>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5 130 318,7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5 130 318,7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5 129 748,7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5 129 748,7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5 031 978,6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5 031 978,6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образовании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других видов социальной помощи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59 056,4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59 056,4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58 461,5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58 461,5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58 461,5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58 461,5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Доставка (пересылка) гражданам доплат к пенсии и мер социальной поддержки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69 366,9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66 030,1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69 366,9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66 030,1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69 366,9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66 030,1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погребении и похоронном деле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1146001340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1146001340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1146001340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5E47B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пособие в соответствии с Законом Томской области от 6 марта 2023 года №</w:t>
            </w:r>
            <w:r w:rsidR="005E47BF">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1-ОЗ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государственной социальной помощи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1146002830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9 201,3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9 201,3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1146002830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9 201,3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9 201,3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1146002830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9 201,3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9 201,3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Оплата (компенсация оплаты) обучения на основании договоров об образовании детей мобилизованных в соответствии с постановлением Администрации Томской области от 21 апреля 2023 года № 203а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 647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объявлении частичной мобилизации в Российской Федерации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1146005130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1146005130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1146005130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5E47B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и иные социальные выплаты, установленные лицам, удостоенным почетного звания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Почетный гражданин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членам их семей в соответствии с Законом Томской области от 14 июля 1998 года №</w:t>
            </w:r>
            <w:r w:rsidR="005E47BF">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13-ОЗ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наградах и почетном звании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5 183,9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5 183,9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5 183,9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5 183,9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5 183,9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5 183,9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Социальное пособие на погребение умерших граждан в соответствии с Законом Томской области от 12 января 2005 года № 6-ОЗ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погребении и похоронном деле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19 293,6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19 293,6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19 293,6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19 293,6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19 293,6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19 293,6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5E47B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Единовременная денежная компенсация на возмещение произведенных расходов гражданам, осуществляющим газификацию жилого помещения, в соответствии с Законом Томской области от 12 августа 2013 года №</w:t>
            </w:r>
            <w:r w:rsidR="005E47BF">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143-ОЗ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отдельных категорий граждан, осуществляющих газификацию жилых помещений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Единовременные денежные выплаты к юбилейным датам ветеранам Великой Отечественной войны в соответствии с постановлением Администрации Томской области от 30 августа 2011 года № 259а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1 230,0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1 230,0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1 230,0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1 230,0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1 230,0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1 230,0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инвалидов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2 042,9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2 042,9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2 042,9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2 042,9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2 042,9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2 042,9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гражданину, организовавшему приемную семью в соответствии с Законом Томской области от 8 декабря 2020 года № 150-ОЗ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приемной семье для граждан пожилого возраста и инвалидов, проживающих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5 625,6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5 625,6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5 625,6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5 625,6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5 625,6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5 625,6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5E47B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вдовам умерших участников Великой Отечественной войны в соответствии с Законом Томской области от 11 октября 2005 года №</w:t>
            </w:r>
            <w:r w:rsidR="005E47BF">
              <w:t> </w:t>
            </w:r>
            <w:r w:rsidRPr="00FD7160">
              <w:rPr>
                <w:rFonts w:ascii="PT Astra Serif" w:eastAsia="Times New Roman" w:hAnsi="PT Astra Serif" w:cs="Arial"/>
                <w:sz w:val="20"/>
                <w:szCs w:val="20"/>
                <w:lang w:eastAsia="ru-RU"/>
              </w:rPr>
              <w:t xml:space="preserve">179-ОЗ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по улучшению материального положения вдов участников Великой Отечественной войны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5E47B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w:t>
            </w:r>
            <w:r w:rsidR="005E47BF">
              <w:t> </w:t>
            </w:r>
            <w:r w:rsidRPr="00FD7160">
              <w:rPr>
                <w:rFonts w:ascii="PT Astra Serif" w:eastAsia="Times New Roman" w:hAnsi="PT Astra Serif" w:cs="Arial"/>
                <w:sz w:val="20"/>
                <w:szCs w:val="20"/>
                <w:lang w:eastAsia="ru-RU"/>
              </w:rPr>
              <w:t xml:space="preserve">128-ОЗ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5E47B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Денежная выплата инвалидам Великой Отечественной войны и участникам Великой Отечественной войны в соответствии с Законом Томской области от 28 апреля 2007 года №</w:t>
            </w:r>
            <w:r w:rsidR="005E47BF">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77-ОЗ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денежной выплате инвалидам Великой Отечественной войны и участникам Великой Отечественной войны, проживающим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Единовременная денежная выплата труженикам тыла в соответствии с Законом Томской области от 10 сентября 2007 года № 185-ОЗ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единовременной денежной выплате труженикам тыла, проживающим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2 625,0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2 625,0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2 625,0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2 625,0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2 625,0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2 625,0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01D8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ветеранам труда Томской области в соответствии с Законом Томской области от 7 декабря 2007 года №</w:t>
            </w:r>
            <w:r w:rsidR="00A01D86">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260-ОЗ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ветеранах труда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01D8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отдельным категориям граждан по оплате проезда на транспорте общего пользования в соответствии с Законом Томской области от 30 декабря 2014 года №</w:t>
            </w:r>
            <w:r w:rsidR="00A01D86">
              <w:t> </w:t>
            </w:r>
            <w:r w:rsidRPr="00FD7160">
              <w:rPr>
                <w:rFonts w:ascii="PT Astra Serif" w:eastAsia="Times New Roman" w:hAnsi="PT Astra Serif" w:cs="Arial"/>
                <w:sz w:val="20"/>
                <w:szCs w:val="20"/>
                <w:lang w:eastAsia="ru-RU"/>
              </w:rPr>
              <w:t xml:space="preserve">199-ОЗ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460 800,0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460 800,0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460 800,0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460 800,0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460 800,0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460 800,0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ветеранам труда, ветеранам военной службы в соответствии с Законом Томской области от 16 декабря 2004 года № 254-ОЗ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512 211,4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512 211,4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512 211,4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512 211,4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512 211,4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512 211,4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труженикам тыла в соответствии с Законом Томской области от 16 декабря 2004 года № 254-ОЗ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4 595,8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4 595,8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4 595,8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4 595,8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4 595,8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4 595,8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16 648,4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16 648,4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16 648,4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16 648,4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16 648,4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16 648,4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82648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Единовременные денежные компенсации народным дружинникам и членам их семей в соответствии с Законом Томской области от 18 августа 2014 года №</w:t>
            </w:r>
            <w:r w:rsidR="0082648F">
              <w:t> </w:t>
            </w:r>
            <w:r w:rsidRPr="00FD7160">
              <w:rPr>
                <w:rFonts w:ascii="PT Astra Serif" w:eastAsia="Times New Roman" w:hAnsi="PT Astra Serif" w:cs="Arial"/>
                <w:sz w:val="20"/>
                <w:szCs w:val="20"/>
                <w:lang w:eastAsia="ru-RU"/>
              </w:rPr>
              <w:t xml:space="preserve">120-ОЗ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участии граждан в охране общественного порядка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Единовременные денежные компенсации добровольным пожарным, работникам добровольной пожарной охраны и членам их семей в соответствии с Законом Томской области от 4 августа 2011 года № 150-ОЗ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добровольной пожарной охране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5 июня 2009 года № 87-ОЗ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аварийно-спасательных службах и аварийно-спасательных формированиях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2 345,0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2 345,0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2 345,0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Предоставление мер социальной поддержки в соответствии с Законом Томской области от 12 октября 2005 года № 184-ОЗ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пожарной безопасности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10 755,2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10 755,2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7 667,5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10 755,2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предоставлении субсидий на оплату жилого помещения и коммунальных услуг</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841 882,5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841 882,5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841 882,5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841 882,5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841 882,5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841 882,5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82648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посёлках на территории Томской области, в соответствии с Законом Томской области от 30 апреля 2009 года №</w:t>
            </w:r>
            <w:r w:rsidR="0082648F">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59-ОЗ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414 768,0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414 768,0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414 768,0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414 768,0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414 768,0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414 768,0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Законом Томской области от 4 мая 2005 года № 66-ОЗ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дополнительных мерах социальной поддержки инвалидов и участников Великой Отечественной войны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Законом Томской области от 8 июня 2006 года № 123-ОЗ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269 834,5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269 834,5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269 834,5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269 834,5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269 834,5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269 834,5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Законом Томской области от 16 декабря 2004 года № 254-ОЗ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1 667 094,5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1 667 094,5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1 667 094,5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1 667 094,5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1 667 094,5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1 667 094,5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отдельных категорий граждан, проживающих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199 021,7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199 021,7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199 021,7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199 021,7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199 021,7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199 021,7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Денежная выплата на основании социального контракта в соответствии с Законом Томской области от 6 марта 2023 года № 1-ОЗ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государственной социальной помощи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Компенсация расходов на уплату взноса на капитальный ремонт для отдельных категорий граждан, проживающих на территории Томской области в соответствии с Законом Томской области от 13 апреля 2016 года № 23-ОЗ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предоставлении компенсации расходов на уплату взноса на капитальный ремонт для отдельных категорий граждан</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18 136,4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18 136,4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18 136,4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18 136,4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18 136,4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18 136,4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денежной компенсации на санаторно-курортное лечение работникам бюджетной сферы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14 299,0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14 299,0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14 299,0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14 299,0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14 299,0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14 299,0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Единовременная денежная выплата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Детям войны</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соответствии с Законом Томской области от 03 апреля 2025 года № 18-ОЗ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лиц, которым на 3 сентября 1945 года не исполнилось 18 лет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Дети войны</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Жителю блокадного Ленинграда</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лиц, награжденных знаком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Житель осажденного Севастополя</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1146040710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2 710,2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2 618,5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1146040710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2 710,2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2 618,5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1146040710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2 710,2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2 618,5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Компенсация отдельным категориям граждан оплаты взноса на капитальный ремонт общего имущества в многоквартирном доме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11470R4620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11470R4620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11470R4620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Компенсация стоимости приобретенных технических средств реабилитации в соответствии с Законом Томской области от 10 сентября 2003 N 109-ОЗ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инвалидов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1147320690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1147320690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1147320690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Многодетная семья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41 164,8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41 164,8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государственной социальной помощи на основании социального контракта отдельным категориям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11WЯ254040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41 164,8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41 164,8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11WЯ254040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41 164,8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41 164,8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11WЯ254040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41 164,8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41 164,8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1446602850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1446602850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1446602850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Охрана семьи и детства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1 849 613,6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1 849 613,6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1 849 613,6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1 849 613,6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1 849 613,6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1 849 613,6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Доставка (пересылка) гражданам доплат к пенсии и мер социальной поддержки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8 026,7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8 026,7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8 026,7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8 026,7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8 026,7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8 026,7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010C2E">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w:t>
            </w:r>
            <w:r w:rsidR="00010C2E">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28-ОЗ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детей-сирот и детей, оставшихся без попечения родителей,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6 624,0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6 624,0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6 624,0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6 624,0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6 624,0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6 624,0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мерах социальной поддержки беременных женщин и кормящих матерей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Пособие на ребенка в соответствии с Законом Томской области от 16 декабря 2004 года № 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010C2E">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Единовременные денежные выплаты гражданам при рождении одновременно трех и более детей в соответствии с Законом Томской области от 16 декабря 2004 года №</w:t>
            </w:r>
            <w:r w:rsidR="00010C2E">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010C2E">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w:t>
            </w:r>
            <w:r w:rsidR="00010C2E">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CB3AFE">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Ежегодная денежная выплата на подготовку ребенка к занятиям в общеобразовательной организации в соответствии с Законом Томской области от 16 декабря 2004 года №</w:t>
            </w:r>
            <w:r w:rsidR="00CB3AFE">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материнский (семейный) капитал в соответствии с Законом Томской области от 16 декабря 2004 года № 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общеобразовательной организации, в соответствии с Законом Томской области от 5 июня 2024 года № 47-ОЗ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дополнительных мерах социальной поддержки многодетных семей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8E272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денежная выплата на оплату коммунальных услуг и компенсационная доплата малоимущим многодетным семьям в соответствии с Законом Томской области от 16 декабря 2004 года №</w:t>
            </w:r>
            <w:r w:rsidR="008E272F">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42 648,0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42 648,0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42 648,0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42 648,0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42 648,0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42 648,0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8E272F">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w:t>
            </w:r>
            <w:r w:rsidR="008E272F">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149-ОЗ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образовании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147 510,0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147 510,0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147 510,0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147 510,0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1146020710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147 510,0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147 510,0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Ежемесячное пособие в связи с рождением и воспитанием ребенка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1146031460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1 376 297,2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1 376 297,2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1146031460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1 376 297,2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1 376 297,2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1146031460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1 376 297,2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1 376 297,2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социальной политики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128 144,8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128 144,8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128 144,8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128 144,8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Исполнение принятых обязательств по социальной поддержке отдельных категорий граждан за счет средств областного бюджета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31 756,7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31 756,7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Томская региональная организация Общероссийской общественной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Российский Союз ветеранов Афганистана и специальных военных операций</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возникающих при проведении мероприятий, направленных на организацию перевозки тел погибших военнослужащих, участвовавших в специальной военной операции, в том числе на организацию деятельности некоммерческой организации, связанной с перевозкой тел погибших военнослужащих, участвовавших в специальной военной операции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Прочие мероприятия в области социальной политики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1146000550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1146040700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23 232,3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23 232,3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1146040700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23 232,3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23 232,3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1146040700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23 232,3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23 232,3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96 388,1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96 388,1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96 388,1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96 388,1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91 272,0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91 272,0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91 272,0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91 272,0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5 101,1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5 101,1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5 101,1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5 101,1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природных ресурсов и охраны окружающей среды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2 156 462,6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2 161 802,6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Жилищно-коммунальное хозяйство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1 855 186,8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1 860 263,0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Коммунальное хозяйство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1 855 186,8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1 860 263,0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1 855 186,8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1 860 263,0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Эксплуатация объектов в области обращения с отходами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1 855 186,8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1 860 263,0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обществу с ограниченной ответственностью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Томская региональная концессионная компания</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целях осуществления эксплуатационного платежа, предусмотренного концессионным соглашением от 3 апреля 2023 года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658 894,2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667 101,2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658 894,2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667 101,2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FD7160">
              <w:rPr>
                <w:rFonts w:ascii="PT Astra Serif" w:eastAsia="Times New Roman" w:hAnsi="PT Astra Serif" w:cs="Arial"/>
                <w:sz w:val="20"/>
                <w:szCs w:val="20"/>
                <w:lang w:eastAsia="ru-RU"/>
              </w:rPr>
              <w:t>муниципально</w:t>
            </w:r>
            <w:proofErr w:type="spellEnd"/>
            <w:r w:rsidRPr="00FD7160">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890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658 894,2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667 101,2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обществу с ограниченной ответственностью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Томская региональная концессионная компания</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целях осуществления операционного платежа, предусмотренного концессионным соглашением от 3 апреля 2023 года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43 161,8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43 161,8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43 161,8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43 161,8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FD7160">
              <w:rPr>
                <w:rFonts w:ascii="PT Astra Serif" w:eastAsia="Times New Roman" w:hAnsi="PT Astra Serif" w:cs="Arial"/>
                <w:sz w:val="20"/>
                <w:szCs w:val="20"/>
                <w:lang w:eastAsia="ru-RU"/>
              </w:rPr>
              <w:t>муниципально</w:t>
            </w:r>
            <w:proofErr w:type="spellEnd"/>
            <w:r w:rsidRPr="00FD7160">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890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43 161,8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43 161,8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обществу с ограниченной ответственностью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Томская региональная концессионная компания</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целях осуществления инвестиционного платежа, предусмотренного концессионным соглашением от 3 апреля 2023 года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1 153 130,8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1 153 130,8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w:t>
            </w:r>
            <w:proofErr w:type="spellStart"/>
            <w:r w:rsidRPr="00FD7160">
              <w:rPr>
                <w:rFonts w:ascii="PT Astra Serif" w:eastAsia="Times New Roman" w:hAnsi="PT Astra Serif" w:cs="Arial"/>
                <w:sz w:val="20"/>
                <w:szCs w:val="20"/>
                <w:lang w:eastAsia="ru-RU"/>
              </w:rPr>
              <w:t>муниципально</w:t>
            </w:r>
            <w:proofErr w:type="spellEnd"/>
            <w:r w:rsidRPr="00FD7160">
              <w:rPr>
                <w:rFonts w:ascii="PT Astra Serif" w:eastAsia="Times New Roman" w:hAnsi="PT Astra Serif" w:cs="Arial"/>
                <w:sz w:val="20"/>
                <w:szCs w:val="20"/>
                <w:lang w:eastAsia="ru-RU"/>
              </w:rPr>
              <w:t>-частном партнерстве, а также на финансовое обеспечение (возмещение) затрат, связанных с финансовой арендой (лизингом)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1547004150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890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1 153 130,8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Охрана окружающей среды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301 275,8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301 539,6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Охрана объектов растительного и животного мира и среды их обитания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71 136,2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71 136,2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71 136,2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71 136,2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снижения негативного воздействия на окружающую среду хозяйствующих субъектов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51 632,5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51 632,5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и обеспечение выполнения областных мероприятий (проектов) в области охраны окружающей среды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1546002160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8 584,4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8 584,4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1546002160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8 584,4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8 584,4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1546002160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8 584,4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8 584,4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Выполнение государственных работ в сфере обеспечения снижения негативного воздействия на окружающую среду</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1546002170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43 048,1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43 048,1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1546002170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43 048,1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43 048,1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1546002170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43 048,1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43 048,1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экологической культуры и информированности населения о качестве окружающей среды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19 503,7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19 503,7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1546102180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19 503,7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19 503,7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1546102180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19 503,7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19 503,7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1546102180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19 503,7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19 503,7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охраны окружающей среды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230 139,6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230 403,4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230 139,6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230 403,4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74 785,8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74 785,8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74 785,8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74 785,8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66 759,5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66 759,5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66 759,5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66 759,5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7 859,3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7 859,3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7 859,3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7 859,3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экологической безопасности в области обращения с отходами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155 353,8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155 617,6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работ по ликвидации накопленного вреда окружающей среде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1547104770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155 353,8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155 617,6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1547104770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155 353,8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155 617,6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1547104770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155 353,8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155 617,6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здравоохранения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17 590 070,5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17 585 070,5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Здравоохранение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7 216 109,2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7 211 109,2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Стационарная медицинская помощь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2 371 487,6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2 371 487,6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здравоохранения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2 369 167,6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2 369 167,6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99 323,7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99 323,7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07462R4020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99 323,7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99 323,7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07462R4020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99 323,7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99 323,7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07462R4020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99 323,7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99 323,7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Паллиативная медицинская помощь</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789,3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паллиативной медицинской помощи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789,3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789,3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548,2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548,2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функционирования системы здравоохранения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97 208,8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97 208,8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97 208,8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97 208,8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97 208,8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97 208,8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18 290,2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18 290,2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78 918,6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78 918,6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2 170 110,4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2 170 110,4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2 170 110,4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2 170 110,4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2 170 110,4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2 170 110,4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208 018,7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208 018,7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1 962 091,7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1 962 091,7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Оптимальная для восстановления здоровья медицинская реабилитация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1 735,4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1 735,4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07WД757520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1 735,4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1 735,4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07WД757520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1 735,4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1 735,4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07WД757520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1 735,4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1 735,4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Амбулаторная помощь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1 385 645,5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1 380 645,5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здравоохранения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1 385 645,5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1 380 645,5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Предупреждение и борьба с социально значимыми заболеваниями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Паллиативная медицинская помощь</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паллиативной медицинской помощи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1 913,9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1 913,9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07463R2010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1 175,2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1 175,2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функционирования системы здравоохранения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186 141,2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181 141,2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21 344,8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21 344,8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21 344,8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21 344,8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21 344,8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21 344,8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126 212,6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121 212,6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126 212,6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121 212,6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74 715,0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74 715,0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51 497,6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46 497,6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Поликлиники, амбулатории, диагностические центры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38 583,8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38 583,8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38 583,8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38 583,8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38 583,8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38 583,8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1 167 167,4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1 167 167,4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880 190,7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880 190,7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880 190,7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880 190,7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236 778,5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236 778,5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643 412,2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643 412,2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Поликлиники, амбулатории, диагностические центры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286 976,7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286 976,7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286 976,7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286 976,7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165 181,1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165 181,1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121 795,6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121 795,6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Проведение массового обследования новорожденных на врожденные и (или) наследственные заболевания (расширенный неонатальный скрининг)</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4 323,1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4 323,1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07470R3850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07470R3850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07470R3850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Борьба с сахарным диабетом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1 955,4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1 955,4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детей с сахарным диабетом 1 типа в возрасте от 2-х до 17-ти лет включительно системами непрерывного мониторинга глюкозы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07WД451070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07WД451070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07WД451070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беременных женщин с сахарным диабетом системами непрерывного мониторинга глюкозы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07WД451520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07WД451520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07WД451520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Борьба с гепатитом С и минимизация рисков распространения данного заболевания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хронический вирусный гепатит C</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07WД552140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07WД552140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07WД552140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Здоровье для каждого</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07WДА00000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07WДА55460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07WДА55460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07WДА55460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Медицинская помощь в дневных стационарах всех типов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здравоохранения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174 360,3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3 157,0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3 157,0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171 203,3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171 203,3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Скорая медицинская помощь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366 815,8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366 815,8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здравоохранения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366 815,8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366 815,8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77 844,2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77 844,2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77 844,2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77 844,2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77 844,2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77 844,2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77 063,7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77 063,7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Совершенствование экстренной медицинской помощи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288 971,6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288 971,6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закупки авиационных работ в целях оказания медицинской помощи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07WД655540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282 550,1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282 550,1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07WД655540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282 550,1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282 550,1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07WД655540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282 550,1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282 550,1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медицинской помощи с применением санитарной авиации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07WД6Д5540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6 421,5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6 421,5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07WД6Д5540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6 421,5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6 421,5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07WД6Д5540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6 421,5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6 421,5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Заготовка, переработка, хранение и обеспечение безопасности донорской крови и ее компонентов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305 025,8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305 025,8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здравоохранения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305 025,8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305 025,8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305 025,8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305 025,8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16 334,5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14 548,2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14 548,2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Центры, станции и отделения переливания крови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0746700Н00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288 691,3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288 691,3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0746700Н00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288 691,3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288 691,3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0746700Н00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288 691,3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288 691,3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Санитарно-эпидемиологическое благополучие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82 499,2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82 499,2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здравоохранения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82 499,2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82 499,2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82 499,2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82 499,2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Вакцинация и ревакцинация против инфекционных заболеваний, борьба с эпидемиями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0746702960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80 583,4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80 583,4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0746702960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80 583,4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80 583,4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0746702960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80 583,4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80 583,4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07467R4680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07467R4680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07467R4680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здравоохранения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2 530 275,0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2 530 275,0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здравоохранения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2 529 257,5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2 529 257,5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Предупреждение и борьба с социально значимыми заболеваниями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предупреждению и борьбе с социально значимыми инфекционными заболеваниями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07460R2020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07460R2020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07460R2020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2 583,6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2 583,6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07460R2020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533,9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1 534 629,6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1 534 629,6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Льготное лекарственное обеспечение населения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0746102990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1 534 154,2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1 534 154,2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0746102990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1 534 154,2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1 534 154,2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0746102990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1 534 154,2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1 534 154,2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организационных мероприятий, связанных с обеспечением лиц лекарственными препаратами, предназначенными для лечения больных гемофилией, </w:t>
            </w:r>
            <w:proofErr w:type="spellStart"/>
            <w:r w:rsidRPr="00FD7160">
              <w:rPr>
                <w:rFonts w:ascii="PT Astra Serif" w:eastAsia="Times New Roman" w:hAnsi="PT Astra Serif" w:cs="Arial"/>
                <w:sz w:val="20"/>
                <w:szCs w:val="20"/>
                <w:lang w:eastAsia="ru-RU"/>
              </w:rPr>
              <w:t>муковисцидозом</w:t>
            </w:r>
            <w:proofErr w:type="spellEnd"/>
            <w:r w:rsidRPr="00FD7160">
              <w:rPr>
                <w:rFonts w:ascii="PT Astra Serif" w:eastAsia="Times New Roman" w:hAnsi="PT Astra Serif" w:cs="Arial"/>
                <w:sz w:val="20"/>
                <w:szCs w:val="20"/>
                <w:lang w:eastAsia="ru-RU"/>
              </w:rPr>
              <w:t xml:space="preserve">, гипофизарным нанизмом, болезнью Гоше, злокачественными новообразованиями лимфоидной, кроветворной и родственных им тканей, рассеянным склерозом, </w:t>
            </w:r>
            <w:proofErr w:type="spellStart"/>
            <w:r w:rsidRPr="00FD7160">
              <w:rPr>
                <w:rFonts w:ascii="PT Astra Serif" w:eastAsia="Times New Roman" w:hAnsi="PT Astra Serif" w:cs="Arial"/>
                <w:sz w:val="20"/>
                <w:szCs w:val="20"/>
                <w:lang w:eastAsia="ru-RU"/>
              </w:rPr>
              <w:t>гемолитико</w:t>
            </w:r>
            <w:proofErr w:type="spellEnd"/>
            <w:r w:rsidRPr="00FD7160">
              <w:rPr>
                <w:rFonts w:ascii="PT Astra Serif" w:eastAsia="Times New Roman" w:hAnsi="PT Astra Serif" w:cs="Arial"/>
                <w:sz w:val="20"/>
                <w:szCs w:val="20"/>
                <w:lang w:eastAsia="ru-RU"/>
              </w:rPr>
              <w:t xml:space="preserve">-уремическим синдромом, юношеским артритом с системным началом, </w:t>
            </w:r>
            <w:proofErr w:type="spellStart"/>
            <w:r w:rsidRPr="00FD7160">
              <w:rPr>
                <w:rFonts w:ascii="PT Astra Serif" w:eastAsia="Times New Roman" w:hAnsi="PT Astra Serif" w:cs="Arial"/>
                <w:sz w:val="20"/>
                <w:szCs w:val="20"/>
                <w:lang w:eastAsia="ru-RU"/>
              </w:rPr>
              <w:t>мукополисахаридозом</w:t>
            </w:r>
            <w:proofErr w:type="spellEnd"/>
            <w:r w:rsidRPr="00FD7160">
              <w:rPr>
                <w:rFonts w:ascii="PT Astra Serif" w:eastAsia="Times New Roman" w:hAnsi="PT Astra Serif" w:cs="Arial"/>
                <w:sz w:val="20"/>
                <w:szCs w:val="20"/>
                <w:lang w:eastAsia="ru-RU"/>
              </w:rPr>
              <w:t xml:space="preserve"> I, II и VI типов, </w:t>
            </w:r>
            <w:proofErr w:type="spellStart"/>
            <w:r w:rsidRPr="00FD7160">
              <w:rPr>
                <w:rFonts w:ascii="PT Astra Serif" w:eastAsia="Times New Roman" w:hAnsi="PT Astra Serif" w:cs="Arial"/>
                <w:sz w:val="20"/>
                <w:szCs w:val="20"/>
                <w:lang w:eastAsia="ru-RU"/>
              </w:rPr>
              <w:t>апластической</w:t>
            </w:r>
            <w:proofErr w:type="spellEnd"/>
            <w:r w:rsidRPr="00FD7160">
              <w:rPr>
                <w:rFonts w:ascii="PT Astra Serif" w:eastAsia="Times New Roman" w:hAnsi="PT Astra Serif" w:cs="Arial"/>
                <w:sz w:val="20"/>
                <w:szCs w:val="20"/>
                <w:lang w:eastAsia="ru-RU"/>
              </w:rPr>
              <w:t xml:space="preserve"> анемией неуточненной, наследственным дефицитом факторов II (фибриногена), VII (лабильного), X (Стюарта - </w:t>
            </w:r>
            <w:proofErr w:type="spellStart"/>
            <w:r w:rsidRPr="00FD7160">
              <w:rPr>
                <w:rFonts w:ascii="PT Astra Serif" w:eastAsia="Times New Roman" w:hAnsi="PT Astra Serif" w:cs="Arial"/>
                <w:sz w:val="20"/>
                <w:szCs w:val="20"/>
                <w:lang w:eastAsia="ru-RU"/>
              </w:rPr>
              <w:t>Прауэра</w:t>
            </w:r>
            <w:proofErr w:type="spellEnd"/>
            <w:r w:rsidRPr="00FD7160">
              <w:rPr>
                <w:rFonts w:ascii="PT Astra Serif" w:eastAsia="Times New Roman" w:hAnsi="PT Astra Serif" w:cs="Arial"/>
                <w:sz w:val="20"/>
                <w:szCs w:val="20"/>
                <w:lang w:eastAsia="ru-RU"/>
              </w:rPr>
              <w:t>), а также после трансплантации органов и (или) тканей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07461R2160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07461R2160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07461R2160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Кадровые ресурсы здравоохранения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19 755,7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19 755,7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мер материального стимулирования гражданам, обучающимся по образовательным программам высшего образования и заключившим договор о целевом обучении в пределах квоты приема на целевое обучение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0746404620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19 755,7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19 755,7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0746404620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19 755,7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19 755,7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Стипендии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0746404620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19 755,7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19 755,7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функционирования системы здравоохранения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75 939,7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75 939,7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52 342,9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52 342,9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52 342,9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52 342,9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14 349,4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14 349,4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37 993,5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37 993,5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Поликлиники, амбулатории, диагностические центры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0746600Э00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18 310,7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18 310,7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0746600Э00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15 208,3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15 208,3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0746600Э00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15 208,3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15 208,3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0746600Э00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3 101,7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3 101,7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0746600Э00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3 101,7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3 101,7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0746600Э00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0746600Э00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Независимая оценка качества оказания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0746602980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0746602980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0746602980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Информационное обеспечение деятельности Департамента здравоохранения Томской области и поддержка средств массовой информации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0746604120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0746604120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0746604120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748 523,1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748 523,1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Учреждения, обеспечивающие предоставление услуг в сфере здравоохранения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554 782,0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554 782,0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554 782,0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554 782,0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523 013,6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523 013,6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0746700Ж00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31 768,4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31 768,4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Больницы, клиники, госпитали, медико-санитарные части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163 628,3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163 628,3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163 628,3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163 628,3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89 236,2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89 236,2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0746700К00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74 392,1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74 392,1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Поликлиники, амбулатории, диагностические центры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9 470,0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1 243,9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1 243,9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0746700Л00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8 226,1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8 226,1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Центры, станции и отделения переливания крови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0746700Н00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0746700Н00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0746700Н00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1 563,7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0746740300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19 079,1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19 079,1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0746740300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19 079,1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19 079,1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0746740300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19 079,1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19 079,1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122 857,7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122 857,7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0746801000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122 857,7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122 857,7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0746801000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108 458,7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108 458,7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0746801000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108 458,7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108 458,7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0746801000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0746801000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0746801000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0746801000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Проведение массового обследования новорожденных на врожденные и (или) наследственные заболевания (расширенный неонатальный скрининг)</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услуг по медико-генетической помощи населению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0747002970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0747002970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0747002970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Борьба с сердечно-сосудистыми заболеваниями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1 434,2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1 434,2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07WД255860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1 434,2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1 434,2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07WД255860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1 434,2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1 434,2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07WД255860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1 434,2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1 434,2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Сокращение уровня потребления </w:t>
            </w:r>
            <w:proofErr w:type="spellStart"/>
            <w:r w:rsidRPr="00FD7160">
              <w:rPr>
                <w:rFonts w:ascii="PT Astra Serif" w:eastAsia="Times New Roman" w:hAnsi="PT Astra Serif" w:cs="Arial"/>
                <w:sz w:val="20"/>
                <w:szCs w:val="20"/>
                <w:lang w:eastAsia="ru-RU"/>
              </w:rPr>
              <w:t>психоактивных</w:t>
            </w:r>
            <w:proofErr w:type="spellEnd"/>
            <w:r w:rsidRPr="00FD7160">
              <w:rPr>
                <w:rFonts w:ascii="PT Astra Serif" w:eastAsia="Times New Roman" w:hAnsi="PT Astra Serif" w:cs="Arial"/>
                <w:sz w:val="20"/>
                <w:szCs w:val="20"/>
                <w:lang w:eastAsia="ru-RU"/>
              </w:rPr>
              <w:t xml:space="preserve"> веществ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консультативной и организационно-методической помощи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транспортной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Безопасность дорожного движения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информационно-образовательной политики в целях профилактики нарушений правил дорожного движения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18WИ505150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18WИ505150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18WИ505150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10 373 961,3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10 373 961,3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10 373 961,3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10 373 961,3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здравоохранения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10 373 961,3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10 373 961,3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Кадровые ресурсы здравоохранения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17 725,0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17 725,0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0746401630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0746401630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0746401630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07464R1380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07464R1380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07464R1380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оказания медицинской помощи в рамках областной программы обязательного медицинского страхования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10 326 906,8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10 326 906,8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Обязательное медицинское страхование неработающего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0746500330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10 326 906,8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10 326 906,8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0746500330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10 326 906,8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10 326 906,8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0746500330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10 326 906,8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10 326 906,8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медицинской помощи, включая профилактику заболеваний и формирование здорового образа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29 329,5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29 329,5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Специальные социальные выплаты медицинским работникам областных государственных бюджетных и автономных учреждений здравоохранения, включенных в состав выездных мобильных бригад на период их командирования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0746720140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0746720140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0746720140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Ежемесячные специальные социальные выплаты медицинским работникам областных государственных бюджетных и автономных учреждений здравоохранения, оказывающим не входящую в базовую программу обязательного медицинского страхования скорую медицинскую помощь, первичную медико-санитарную медицинскую помощь гражданам по профилю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Психиатрия</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включая диспансерное наблюдение граждан по основному заболеванию (состоянию)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0746720760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23 329,5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23 329,5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0746720760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23 329,5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23 329,5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0746720760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23 329,5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23 329,5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по культуре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3 768 529,8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3 768 868,2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152 307,1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152 645,5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152 307,1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152 645,5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152 307,1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152 645,5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предоставления архивных услуг архивными учреждениями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151 611,1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151 949,5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8 459,9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8 798,3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4 156,7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4 156,7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4 156,7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4 156,7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4 303,2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4 641,6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4 303,2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4 641,6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136 795,0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136 795,0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114 277,4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114 277,4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114 277,4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114 277,4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18 324,2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18 324,2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18 324,2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18 324,2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4 193,4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4 193,4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1046300190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4 193,4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4 193,4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1046340640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6 356,2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6 356,2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1046340640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6 356,2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6 356,2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1046340640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6 356,2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6 356,2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профессионального искусства и народного творчества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Календарный план проведения мероприятий в области культуры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617 293,1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617 293,1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Дополнительное образование детей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380 268,6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380 268,6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380 268,6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380 268,6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380 268,6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380 268,6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условий для обеспечения дополнительного образования детей в сфере культуры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1046501170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115 797,6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115 797,6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1046501170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115 797,6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115 797,6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1046501170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115 797,6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115 797,6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Достижение целевых показателей по плану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дорожной карте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Изменения в сфере образования в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1046540670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264 471,0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264 471,0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1046540670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264 471,0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264 471,0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1046540670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264 471,0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264 471,0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Среднее профессиональное 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1046501180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1046501180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1046501180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215 442,5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Профессиональная подготовка, переподготовка и повышение квалификации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условий для повышения квалификации и переподготовки специалистов отрасли культуры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1046500390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1046500390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1046500390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21 582,0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Культура, кинематография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2 998 159,6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2 998 159,6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Культура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2 943 992,9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2 943 992,9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2 943 992,9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2 943 992,9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Содействие комплексному развитию сферы культуры и архивного дела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4 546,6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4 546,6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10393R4660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10393R4660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10393R4660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10393R4670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10393R4670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10393R4670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Поддержка творческой деятельности и техническое оснащение детских и кукольных театров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1 511,2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Государственная поддержка отрасли культуры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695,2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Государственная поддержка лучших сельских учреждений культуры и лучших работников сельских учреждений культуры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10393R5193</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10393R5193</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10393R5193</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10393R5193</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10393R5193</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предоставления населению Томской области библиотечных услуг</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204 802,0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204 802,0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1046003050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204 802,0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204 802,0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1046003050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204 802,0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204 802,0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1046003050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204 802,0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204 802,0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предоставления населению Томской области музейных услуг</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223 553,4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223 553,4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процесса собирания, изучения, хранения, реставрации музейных предметов и организация доступности их для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1046103060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223 553,4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223 553,4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1046103060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223 553,4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223 553,4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1046103060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223 553,4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223 553,4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профессионального искусства и народного творчества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2 477 611,5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2 477 611,5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доступа населения к лучшим образцам народных художественных промыслов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1046400350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5 023,5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5 023,5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1046400350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5 023,5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5 023,5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1046400350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5 023,5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5 023,5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Календарный план проведения мероприятий в области культуры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74 648,7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74 648,7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73 873,6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73 873,6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73 873,6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73 873,6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доступа населения к клубным формам работы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98 544,4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98 544,4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98 544,4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98 544,4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98 544,4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98 544,4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доступа населения к театрально-зрелищному искусству</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573 350,0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573 350,0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573 350,0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573 350,0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1046401670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573 350,0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573 350,0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Достижение целевых показателей по плану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дорожной карте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Изменения в сфере культуры, направленные на повышение её эффективности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части повышения заработной платы работников культуры муниципальных учреждений культуры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1046440650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1 660 792,4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1 660 792,4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1046440650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1 660 792,4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1 660 792,4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1046440650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1 660 792,4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1 660 792,4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1046440660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30 550,2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30 550,2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1046440660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30 550,2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30 550,2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1046440660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30 550,2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30 550,2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Семейные ценности и инфраструктура культуры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33 479,4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33 479,4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и проведение фестиваля любительских творческих коллективов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10WЯ504300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10WЯ504300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10WЯ504300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22 112,0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Техническое оснащение региональных и муниципальных музеев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10WЯ5Д0274</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10WЯ5Д0274</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10WЯ5Д0274</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модельных муниципальных библиотек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10WЯ5Д4540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10WЯ5Д4540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10WЯ5Д4540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культуры, кинематографии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54 166,7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54 166,7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52 902,7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52 902,7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52 902,7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52 902,7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52 902,7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52 902,7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46 682,0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46 682,0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46 682,0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46 682,0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6 055,2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6 055,2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6 055,2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6 055,2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условий для участия инвалидов и других маломобильных групп населения в культурной жизни общества наравне с другими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развития кадрового потенциала Томской области в сфере культуры и архивного дела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Поддержка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10465R5530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10465R5530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10465R5530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образования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27 961 303,3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27 946 567,2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27 948 553,3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27 943 817,2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Дошкольное 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6 361 619,0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6 361 537,4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6 361 619,0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6 361 537,4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6 361 537,4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6 361 537,4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Достижение целевых показателей по плану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дорожной карте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Изменения в отраслях социальной сферы, направленные на повышение эффективности здравоохранения в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11 576,9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11 576,9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11 576,9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11 576,9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11 576,9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11 576,9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3 970 973,3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3 970 973,3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3 970 973,3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3 970 973,3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3 970 973,3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3 970 973,3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9 943,7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9 943,7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9 943,7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9 943,7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9 943,7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9 943,7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Достижение целевых показателей по плану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дорожной карте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Изменения в сфере образования в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дошкольных образовательных организаций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2 231 392,0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2 231 392,0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2 231 392,0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2 231 392,0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0946040390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2 231 392,0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2 231 392,0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91 314,6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91 314,6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91 314,6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91 314,6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91 314,6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91 314,6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31 640,0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31 640,0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31 640,0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31 640,0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31 640,0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31 640,0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14 696,9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14 696,9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14 696,9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14 696,9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14 696,9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14 696,9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семьи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09WЯ153150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Оснащение образовательных организаций, осуществляющих образовательную деятельность по образовательным программам дошкольного образования в рамках осуществления капитального ремонта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09WЯ153151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09WЯ153151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09WЯ153151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Общее 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15 963 196,2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15 957 943,3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15 962 748,2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15 957 495,3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15 955 710,4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15 955 710,4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Школы-интернаты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0946000Б00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669 902,6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669 902,6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0946000Б00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669 721,6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669 721,6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0946000Б00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669 721,6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669 721,6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0946000Б20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0946000Б20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0946000Б20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Общеобразовательные организации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0946000Ч00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679 922,6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679 922,6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0946000Ч00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677 656,5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677 656,5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0946000Ч00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119 809,7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119 809,7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0946000Ч00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557 846,8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557 846,8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0946000Ч20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2 266,1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2 266,1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0946000Ч20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2 266,1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2 266,1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0946000Ч20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0946000Ч20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11 584 000,9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11 584 000,9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11 584 000,9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11 584 000,9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11 584 000,9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11 584 000,9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47 809,8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47 809,8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47 809,8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47 809,8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47 809,8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47 809,8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пункте 4 части 1 статьи 4 Закона Томской области от 5 июня 2024 года № 47-ОЗ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дополнительных мерах социальной поддержки многодетных семей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49 439,1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49 439,1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49 439,1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49 439,1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49 439,1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49 439,1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Достижение целевых показателей по плану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дорожной карте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Изменения в сфере образования в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общеобразовательных организаций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2 683 161,3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2 683 161,3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2 683 161,3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2 683 161,3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2 683 161,3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2 683 161,3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66 498,1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66 498,1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66 498,1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66 498,1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66 498,1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66 498,1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стипендия Губернатора Томской области молодым учителям муниципальных образовательных организаций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25 704,7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25 704,7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25 704,7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25 704,7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25 704,7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25 704,7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одноразовым бесплатным питанием обучающихся в муниципальных общеобразовательных организациях, указанных в пункте 4 части 1 статьи 4 Закона Томской области от 5 июня 2024 года № 47-ОЗ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дополнительных мерах социальной поддержки многодетных семей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77 090,6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77 090,6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77 090,6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77 090,6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77 090,6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77 090,6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меры материального стимулирования гражданам, заключившим с органом местного самоуправления, отраслевым (функциональным) органом местной администрации, обладающим правами юридического лица, или муниципальной образовательной организацией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 предусматривающий обязательство гражданина по осуществлению после завершения освоения образовательной программы высшего образования в течение срока, установленного договором о целевом обучении, трудовой деятельности в муниципальной образовательной организации на должности педагогического работника в соответствии с полученной квалификацией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8 181,6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8 181,6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8 181,6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8 181,6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8 181,6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8 181,6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63 999,1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63 999,1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60 727,8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60 727,8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60 727,8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60 727,8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60 727,8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60 727,8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бесплатного горячего питания обучающихся, получающих начальное общее образование в областных образовательных организациях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3 141,0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3 141,0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3 141,0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3 141,0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2 847,8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2 847,8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09460R3043</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09460R3043</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09460R3043</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Цифровые платформы в отраслях социальной сферы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09WЦ200000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Формирование ИТ инфраструктуры в государственных и муниципальных образовательных организациях для обеспечения в помещениях безопасного доступа к государственным, муниципальным и иным информационным системам, а также к информационно телекоммуникационной сети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Интернет</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09WЦ255450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09WЦ255450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09WЦ255450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1 784,9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Все лучшее детям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модернизации школьных систем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5 252,9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4 202,3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4 202,3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1 050,6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1 050,6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Дополнительное образование детей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830 989,8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830 989,8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824 164,3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824 164,3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824 164,3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824 164,3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дополнительного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Детский технопарк </w:t>
            </w:r>
            <w:r w:rsidR="00FD394F">
              <w:rPr>
                <w:rFonts w:ascii="PT Astra Serif" w:eastAsia="Times New Roman" w:hAnsi="PT Astra Serif" w:cs="Arial"/>
                <w:sz w:val="20"/>
                <w:szCs w:val="20"/>
                <w:lang w:eastAsia="ru-RU"/>
              </w:rPr>
              <w:t>«</w:t>
            </w:r>
            <w:proofErr w:type="spellStart"/>
            <w:r w:rsidRPr="00FD7160">
              <w:rPr>
                <w:rFonts w:ascii="PT Astra Serif" w:eastAsia="Times New Roman" w:hAnsi="PT Astra Serif" w:cs="Arial"/>
                <w:sz w:val="20"/>
                <w:szCs w:val="20"/>
                <w:lang w:eastAsia="ru-RU"/>
              </w:rPr>
              <w:t>Кванториум</w:t>
            </w:r>
            <w:proofErr w:type="spellEnd"/>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в г. Томске 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55 415,3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55 415,3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55 415,3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55 415,3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55 415,3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55 415,3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дополнительного образования детей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0946000В00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99 017,3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99 017,3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0946000В00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99 017,3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99 017,3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0946000В00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99 017,3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99 017,3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дополнительного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Детский технопарк </w:t>
            </w:r>
            <w:r w:rsidR="00FD394F">
              <w:rPr>
                <w:rFonts w:ascii="PT Astra Serif" w:eastAsia="Times New Roman" w:hAnsi="PT Astra Serif" w:cs="Arial"/>
                <w:sz w:val="20"/>
                <w:szCs w:val="20"/>
                <w:lang w:eastAsia="ru-RU"/>
              </w:rPr>
              <w:t>«</w:t>
            </w:r>
            <w:proofErr w:type="spellStart"/>
            <w:r w:rsidRPr="00FD7160">
              <w:rPr>
                <w:rFonts w:ascii="PT Astra Serif" w:eastAsia="Times New Roman" w:hAnsi="PT Astra Serif" w:cs="Arial"/>
                <w:sz w:val="20"/>
                <w:szCs w:val="20"/>
                <w:lang w:eastAsia="ru-RU"/>
              </w:rPr>
              <w:t>Кванториум</w:t>
            </w:r>
            <w:proofErr w:type="spellEnd"/>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информационно-методическое сопровождение кружкового движения и организацию проведения Национальной технологической олимпиады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0946005060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0946005060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0946005060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Стимулирующие выплаты в муниципальных организациях дополнительного образования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36 461,5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Достижение целевых показателей по плану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дорожной карте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Изменения в сфере образования в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629 270,2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629 270,2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629 270,2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629 270,2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629 270,2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629 270,2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транспортной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Безопасность дорожного движения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информационно-образовательной политики в целях профилактики нарушений правил дорожного движения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18WИ505150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18WИ505150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18WИ505150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6 825,5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Среднее профессиональное 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3 534 707,9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3 535 306,3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3 529 735,9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3 530 334,3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3 529 735,9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3 530 334,3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Профессиональные образовательные организации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3 529 735,9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3 530 334,3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3 529 735,9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3 530 334,3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3 529 735,9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3 530 334,3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условий для участия инвалидов и других маломобильных групп населения в культурной жизни общества наравне с другими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Профессиональная подготовка, переподготовка и повышение квалификации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196 197,3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196 197,3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196 197,3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196 197,3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186 347,7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186 347,7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186 347,7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186 347,7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186 347,7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186 347,7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186 347,7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186 347,7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9 849,6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9 849,6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Профессиональные образовательные организации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9 118,1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9 118,1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9 118,1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9 118,1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9 118,1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9 118,1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1 061 843,1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1 061 843,1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1 061 397,1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1 061 397,1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509 268,4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509 268,4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Компенсация за работу по подготовке и проведению единого государственного экзамена и основного государственного экзамена педагогическим работникам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0946002720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0946002720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0946002720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1 612,4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Премии Губернатора Томской области лучшим педагогическим и руководящим работникам в сфере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 в соответствии с постановлением Губернатора Томской области от 21 февраля 2025 года № 20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премиях Губернатора Томской области лучшим педагогическим и руководящим работникам в сфере образования Томской области, работникам организаций, обеспечивающим реализацию компонентов образовательной программы в форме практической подготовки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0946002740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0946002740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0946002740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Специальное денежное поощрение для обучающихся, 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0946003030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0946003030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0946003030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Гранты в форме субсидий дошкольным образовательным организациям, общеобразовательным организациям, организациям дополнительного образования, профессиональным образовательным организациям, являющимся победителями конкурса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Через тернии к звездам</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на реализацию проектов, направленных на развитие системы образования Томской области, разработанных командами педагогических работников образовательных организаций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0946004680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0946004680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0946004680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17 698,1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17 698,1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17 698,1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17 698,1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17 698,1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17 698,1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28 556,9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28 556,9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28 556,9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28 556,9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0946040530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28 556,9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28 556,9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1 721,6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1 721,6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1 721,6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1 721,6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1 721,6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1 721,6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446 347,4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446 347,4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446 347,4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446 347,4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0946041330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446 347,4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446 347,4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Осуществление переданных органам государственной власти субъектов Российской Федерации в соответствии с частью 1 статьи 7 Федерального закона от 29 декабря 2012 № 273-ФЗ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образовании в Российской Федерации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полномочий Российской Федерации в сфере образования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1 410,3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1 410,3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w:t>
            </w:r>
            <w:proofErr w:type="spellStart"/>
            <w:r w:rsidRPr="00FD7160">
              <w:rPr>
                <w:rFonts w:ascii="PT Astra Serif" w:eastAsia="Times New Roman" w:hAnsi="PT Astra Serif" w:cs="Arial"/>
                <w:sz w:val="20"/>
                <w:szCs w:val="20"/>
                <w:lang w:eastAsia="ru-RU"/>
              </w:rPr>
              <w:t>апостиль</w:t>
            </w:r>
            <w:proofErr w:type="spellEnd"/>
            <w:r w:rsidRPr="00FD7160">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0946103020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1 410,3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1 410,3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0946103020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0946103020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0946103020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0946103020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474 019,1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474 019,1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дополнительного профессионального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68 943,8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68 943,8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68 943,8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68 943,8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0946400Г00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68 943,8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68 943,8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Профессиональные образовательные организации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325 105,0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325 105,0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325 105,0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325 105,0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0946400Ш00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325 105,0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325 105,0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Организационное обеспечение деятельности Департамента образования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0946402640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78 088,4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78 088,4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0946402640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66 313,6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66 313,6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0946402640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66 313,6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66 313,6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0946402640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11 624,5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11 624,5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0946402640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11 624,5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11 624,5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0946402640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0946402640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Губернатора Томской области победителям и призерам чемпионатов (этапов чемпионатов), проводимых на всей территории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0946404110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0946404110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0946404110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мер материального стимулирования гражданам,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 квоты приема на целевое обучение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0946404630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0946404630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0946404630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75 027,5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75 027,5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75 027,5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75 027,5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71 400,3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71 400,3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71 400,3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71 400,3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3 627,2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3 627,2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3 627,2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3 627,2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Педагоги и наставники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1 671,8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1 671,8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09WЮ651790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1 671,8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1 671,8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09WЮ651790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1 624,1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1 624,1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09WЮ651790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1 624,1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1 624,1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09WЮ651790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09WЮ651790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09WЮ651790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Сокращение уровня потребления </w:t>
            </w:r>
            <w:proofErr w:type="spellStart"/>
            <w:r w:rsidRPr="00FD7160">
              <w:rPr>
                <w:rFonts w:ascii="PT Astra Serif" w:eastAsia="Times New Roman" w:hAnsi="PT Astra Serif" w:cs="Arial"/>
                <w:sz w:val="20"/>
                <w:szCs w:val="20"/>
                <w:lang w:eastAsia="ru-RU"/>
              </w:rPr>
              <w:t>психоактивных</w:t>
            </w:r>
            <w:proofErr w:type="spellEnd"/>
            <w:r w:rsidRPr="00FD7160">
              <w:rPr>
                <w:rFonts w:ascii="PT Astra Serif" w:eastAsia="Times New Roman" w:hAnsi="PT Astra Serif" w:cs="Arial"/>
                <w:sz w:val="20"/>
                <w:szCs w:val="20"/>
                <w:lang w:eastAsia="ru-RU"/>
              </w:rPr>
              <w:t xml:space="preserve"> веществ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и поддержка волонтерского движения в Томской области. Проведение тренингов, бесед, круглых столов, слетов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ежегодных антинаркотических акций и мероприятий, приуроченных к Международному дню борьбы с наркоманией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социально-психологического тестирования обучающихся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Единовременная социальная выплата на оплату первоначального взноса при получении ипотечного жилищного кредита учителям областных государственных и муниципальных общеобразовательных организаций в Томской области, нуждающихся в улучшении жилищных условий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0946020720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0946020720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0946020720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Педагоги и наставники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09WЮ652560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по социально-экономическому развитию села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1 574 064,2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1 573 801,8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1 505 009,5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1 504 747,1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Сельское хозяйство и рыболовство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1 505 009,5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1 504 747,1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1 505 009,5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1 504 747,1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Информационное обеспечение в области сельскохозяйственного производства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Мероприятия по информационному обеспечению в области сельскохозяйственного производства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0638101310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0638101310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0638101310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малых форм хозяйствования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101 696,3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101 696,3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Поддержка малых форм хозяйствования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0638240200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52 305,0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52 305,0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0638240200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52 305,0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52 305,0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0638240200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52 305,0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52 305,0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0638240210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49 391,3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49 391,3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0638240210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49 391,3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49 391,3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0638240210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49 391,3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49 391,3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Техническая и технологическая модернизация, инновационное развитие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282 329,0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263 722,9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на обеспечение технической и технологической модернизации сельскохозяйственного производства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0638301210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182 329,0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163 722,9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0638301210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182 329,0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163 722,9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0638301210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182 329,0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163 722,9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Финансовое обеспечение части затрат на обеспечение технической и технологической модернизации сельскохозяйственного производства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0638304550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0638304550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0638304550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увеличения объема реализованной продукции сельскохозяйственными организациями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11 531,3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11 531,3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процентной ставки по краткосрочным кредитам (займам)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0638701250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0638701250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0638701250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в сфере агропромышленного комплекса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0638704490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0638704490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0638704490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Финансовое обеспечение (возмещение) производителям зерновых культур части затрат на производство и реализацию зерновых культур</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06387R3580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4 031,3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4 031,3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06387R3580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4 031,3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4 031,3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06387R3580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4 031,3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4 031,3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приоритетных направлений агропромышленного комплекса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807 582,5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829 393,2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Поддержка приоритетных направлений агропромышленного комплекса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0638904250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46 774,0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46 774,0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0638904250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46 774,0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46 774,0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0638904250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46 774,0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46 774,0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Поддержка приоритетных направлений агропромышленного комплекса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06389R5010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33 941,6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33 941,5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06389R5010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10 059,4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10 059,4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06389R5010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10 059,4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10 059,4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06389R5010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23 882,2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23 882,1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06389R5010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23 882,2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23 882,1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Поддержка приоритетных направлений агропромышленного комплекса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06389А5010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726 866,9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748 677,7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06389А5010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632 904,9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654 715,4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06389А5010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632 904,9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654 715,4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06389А5010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93 962,0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93 962,3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06389А5010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93 962,0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93 962,3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потенциала мелиорируемых земель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Проведение мелиоративных мероприятий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06393А5980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06393А5980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06393А5980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ускоренного развития мясного и молочного скотоводства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140 721,1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136 729,3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на развитие животноводства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0639401530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124 721,1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126 729,3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0639401530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124 721,1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126 729,3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0639401530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124 721,1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126 729,3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Финансовое обеспечение части затрат на развитие животноводства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0639404500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0639404500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0639404500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прямых понесенных затрат на создание и (или) модернизацию объектов агропромышленного комплекса (животноводство)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0639404510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0639404510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0639404510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Стимулирование развития производства продукции растениеводства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26 815,1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26 815,1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Стимулирование увеличения производства картофеля и овощей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06398R0140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1 484,8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1 484,8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06398R0140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1 484,8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1 484,8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06398R0140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1 484,8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1 484,8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Стимулирование увеличения производства картофеля и овощей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06398А0140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25 330,3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25 330,3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06398А0140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25 330,3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25 330,3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06398А0140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25 330,3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25 330,3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73 389,9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73 389,9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73 389,9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73 389,9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65 187,5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65 187,5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65 187,5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65 187,5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7 114,0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7 114,0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7 114,0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7 114,0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1 088,4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1 088,4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1 088,4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1 088,4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Кадровое, консультационное и информационное обеспечение агропромышленного комплекса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51 317,9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51 681,9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на подготовку, переподготовку и повышение квалификации кадров агропромышленного комплекса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Губернатора Томской области имени Героев Социалистического труда для работников агропромышленного комплекса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Финансовое обеспечение затрат на поддержку кадров агропромышленного комплекса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0646800520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Премирование победителей областного конкурса в агропромышленном комплексе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6 990,0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6 990,0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6 990,0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6 990,0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6 990,0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6 990,0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Финансовое обеспечение деятельности областного государственного бюджетного учреждения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Аграрный центр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0646801240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23 441,9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23 441,9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0646801240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23 441,9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23 441,9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0646801240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23 441,9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23 441,9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Гранты в форме субсидий победителям областного конкурса в агропромышленном комплексе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0646801320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Кадры в агропромышленном комплексе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06WЕ400000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содействию повышения кадровой обеспеченности предприятий агропромышленного комплекса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06WЕ455330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06WЕ455330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06WЕ455330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по содействию повышения кадровой обеспеченности предприятий агропромышленного комплекса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06WЕ4А5330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06WЕ4А5330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06WЕ4А5330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Жилищно-коммунальное хозяйство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Благоустройство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Комплексное развитие сельских территорий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Благоустройство сельских территорий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комплексного развития сельских территорий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2739545760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комплексного развития сельских территорий (реализация проектов по благоустройству сельских территорий)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2739545769</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2739545769</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2739545769</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39 054,7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39 054,7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39 054,7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39 054,7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Комплексное развитие сельских территорий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39 054,7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39 054,7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жилищного строительства на сельских территориях и повышение уровня благоустройства домовладений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39 054,7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39 054,7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комплексного развития сельских территорий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27392R5760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комплексного развития сельских территорий (улучшение жилищных условий граждан, проживающих на сельских территориях)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27392R5766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27392R5766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27392R5766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комплексного развития сельских территорий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27392А5760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38 984,2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38 984,2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комплексного развития сельских территорий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 (улучшение жилищных условий граждан, проживающих на сельских территориях)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27392А5766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38 984,2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38 984,2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27392А5766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38 984,2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38 984,2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27392А5766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38 984,2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38 984,2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ветеринарии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435 286,4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435 286,4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432 286,4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432 286,4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Сельское хозяйство и рыболовство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432 286,4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432 286,4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432 286,4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432 286,4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Осуществление деятельности по обращению с животными без владельцев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45 584,8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45 584,8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Материальное обеспечение мероприятия по организации электронного учета и отчетности в области обращения с животными без владельцев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0646003440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0646003440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0646003440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0646040160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44 240,1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44 240,1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0646040160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44 240,1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44 240,1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0646040160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44 240,1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44 240,1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0646040170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1 174,7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1 174,7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0646040170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1 174,7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1 174,7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0646040170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1 174,7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1 174,7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56 127,0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56 127,0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56 127,0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56 127,0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52 138,8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52 138,8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52 138,8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52 138,8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3 619,2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3 619,2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3 619,2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3 619,2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Защита животных от болезней, защита населения от болезней, общих для человека и животных</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330 574,6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330 574,6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Материальное обеспечение противоэпизоотических мероприятий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0647002100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0647002100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0647002100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5 257,1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0647002110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323 317,5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323 317,5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0647002110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323 317,5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323 317,5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0647002110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323 317,5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323 317,5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Финансовое обеспечение расходов на выполнение работ по сбору, транспортировке, уничтожению путем сжигания биологических отходов на территории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0647004790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0647004790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0647004790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Защита животных от болезней, защита населения от болезней, общих для человека и животных</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0647020500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0647020500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0647020500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Главная инспекция государственного строительного надзора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22 561,5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22 561,5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Жилье и городская среда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22 561,5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19 394,5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19 394,5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19 394,5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19 394,5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3 162,0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3 162,0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3 162,0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3 162,0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строительства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1 856 307,7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697 114,1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420 142,1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420 397,6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420 142,1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420 397,6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Жилье и городская среда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420 142,1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420 397,6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Осуществление мероприятий в рамках реализации комплекса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Выполнение государственных обязательств по обеспечению жильем отдельных категорий граждан</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государственной программы Российской Федерации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доступным и комфортным жильем и коммунальными услугами граждан Российской Федерации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1346240800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1346240800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1346240800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287 222,1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287 477,6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6 387,1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6 642,6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3 193,5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3 321,3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3 193,5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3 321,3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2 893,6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3 021,3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2 893,6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3 021,3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1346303080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280 835,0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280 835,0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1346303080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72 292,3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72 292,3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1346303080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72 292,3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72 292,3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1346303080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208 476,4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208 476,4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1346303080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208 476,4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208 476,4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1346303080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1346303080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Обеспечение деятельности общественно полезного фонда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Центр компетенций по вопросам городской среды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на обеспечение деятельности общественно полезного фонда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Центр компетенций по вопросам городской среды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1346401820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1346401820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1346401820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Выполнение функций регионального центра мониторинга цен строительных ресурсов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мониторингу цен строительных ресурсов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1347103820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1347103820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1347103820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97 150,0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97 150,0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97 150,0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97 150,0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88 425,3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88 425,3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88 425,3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88 425,3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7 599,7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7 599,7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7 599,7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7 599,7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1 125,0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1 125,0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1 125,0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1 125,0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15 578,4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15 578,4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15 578,4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инфраструктуры пожарной безопасности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1438600000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15 578,4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Разработка проектной документации на строительство объектов в сфере пожарной безопасности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143860П160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15 578,4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143860П160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15 578,4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Бюджетные инвестиции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143860П160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15 578,4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экономики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Жилье и городская среда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Внедрение информационной системы управления проектами государственного заказчика в сфере строительства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1338200000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1338203510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1338203510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1338203510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Жилищно-коммунальное хозяйство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55 451,5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Жилищное хозяйство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Жилье и городская среда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мероприятий по улучшению жилищных условий работников бюджетной сферы, работающих и проживающих в малых городах и сельских территориях</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1339500000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проекта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Бюджетный дом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133954И870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133954И870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133954И870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Благоустройство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Жилье и городская среда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Формирование комфортной городской среды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13WИ400000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программ формирования современной городской среды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13WИ455550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13WИ455550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13WИ455550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893 349,1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Дошкольное 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1 196,3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1 196,3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семьи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1 196,3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09WЯ153150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1 196,3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Капитальный ремонт образовательных организаций, осуществляющих образовательную деятельность по образовательным программам дошкольного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09WЯ153152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1 196,3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09WЯ153152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1 196,3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09WЯ153152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1 196,3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Общее 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631 403,7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631 403,7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Все лучшее детям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631 403,7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Адресное строительство школ в отдельных населенных пунктах с объективно выявленной потребностью инфраструктуры (зданий) школ</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10 260,4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Адресное строительство школ в отдельных населенных пунктах с объективно выявленной потребностью инфраструктуры (зданий) школ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09WЮ45049Р</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10 260,4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09WЮ45049Р</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10 260,4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09WЮ45049Р</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10 260,4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модернизации школьных систем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53 393,3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53 393,3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11 604,7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11 604,7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41 788,6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09WЮ457502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41 788,6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Адресное строительство школ в отдельных населенных пунктах с объективно выявленной потребностью инфраструктуры (зданий) школ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09WЮ4А0490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567 750,0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Адресное строительство школ в отдельных населенных пунктах с объективно выявленной потребностью инфраструктуры (зданий) школ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 (реализация национальных проектов в части расходов инвестиционного характера за счет средств, высвобождаемых в результате списания задолженности областного бюджета по бюджетным кредитам, предоставляемым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09WЮ4А049Р</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567 750,0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09WЮ4А049Р</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567 750,0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09WЮ4А049Р</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567 750,0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Среднее профессиональное 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260 749,1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образования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260 749,1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Инфраструктурное развитие среднего профессионального образования, дополнительного профессионального образования, профессионального обучения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0939900000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260 749,1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Строительство областных объектов недвижимого имущества в сфере профессионального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093990И190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260 749,1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093990И190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260 749,1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Бюджетные инвестиции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093990И190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260 749,1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Культура, кинематография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5 065,2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Культура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5 065,2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5 065,2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Семейные ценности и инфраструктура культуры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5 065,2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сети учреждений культурно-досугового типа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4 239,4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4 239,4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4 239,4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ремонта и (или) материально-технического оснащения региональных и (или) муниципальных филармоний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10WЯ555510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462 917,1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222 912,2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обслуживание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Улучшение условий проживания получателей социальных услуг за счет проведения капитального ремонта объектов недвижимого имущества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1139600000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Капитальный ремонт объектов областной собственности в социальной сфере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1139604600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1139604600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1139604600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Охрана семьи и детства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222 912,2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222 912,2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205 912,2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205 912,2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205 912,2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205 912,2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11471R0820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11471R0820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11471R0820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11 580,3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11471А0820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194 331,9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194 331,9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11471А0820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193 898,5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193 898,5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11471А0820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193 898,5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193 898,5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 (осуществление управленческих функций органами местного самоуправления)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11471А0821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11471А0821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11471А0821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Жилье и городская среда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Улучшение жилищных условий молодых семей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обеспечению жильем молодых семей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13460R4970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13460R4970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13460R4970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транспорта, дорожной деятельности и связи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7 621 216,1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7 900 219,8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102 912,5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102 965,5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безопасности и правоохранительной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102 912,5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102 965,5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102 912,5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102 965,5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Совершенствование развития правоохранительного сегмента аппаратно-программного комплекса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Безопасный город</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осуществление комплексных работ, направленных на организацию дорожного движения, снижение дорожно-транспортных происшествий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102 912,5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102 965,5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1 326,1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деятельности областного государственного казенного учреждения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Специализированное монтажно-эксплуатационное учреждение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78 488,8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78 488,8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67 206,4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67 206,4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67 206,4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67 206,4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11 090,8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11 090,8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11 090,8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11 090,8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2 682,8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2 682,8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Содержание правоохранительного сегмента аппаратно-программного комплекса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Безопасный город</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14 194,5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14 194,5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14 194,5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14 194,5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14 194,5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14 194,5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6 220,3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6 220,3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6 220,3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6 220,3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6 220,3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6 220,3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7 460 035,8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7 738 986,5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Транспорт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195 633,2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195 633,2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транспортной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195 633,2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195 633,2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межрегиональных и межмуниципальных перевозок, оптимизация маршрутной сети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147 337,5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147 337,5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Возмещение части затрат перевозчикам, осуществляющим авиапассажирские перевозки на внутриобластном маршруте Томской области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Томск-Стрежевой-Томск</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40 117,0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40 117,0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40 117,0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40 117,0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40 117,0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40 117,0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Выполнение работ, связанных с осуществлением регулярных перевозок пассажиров и багажа автомобильным транспортом по межмуниципальным маршрутам по регулируемым тарифам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перевозчикам, осуществляющим авиапассажирские перевозки на внутриобластных маршрутах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51 193,5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51 193,5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51 193,5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51 193,5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51 193,5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51 193,5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транспортного обслуживания населения воздушным транспортом в границах муниципального района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1846041120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31 726,0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1846041120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31 726,0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1846041120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31 726,0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31 726,0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транспортного обслуживания населения внутренним водным транспортом в границах муниципального района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1846041250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1846041250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1846041250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48 295,7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48 295,7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48 295,7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48 295,7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44 932,6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44 932,6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44 932,6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44 932,6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3 351,1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3 351,1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3 351,1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3 351,1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Дорожное хозяйство (дорожные фонды)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7 254 202,6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7 533 153,3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Совершенствование развития правоохранительного сегмента аппаратно-программного комплекса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Безопасный город</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осуществление комплексных работ, направленных на организацию дорожного движения, снижение дорожно-транспортных происшествий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Содержание, модернизация и дооснащение системы </w:t>
            </w:r>
            <w:proofErr w:type="spellStart"/>
            <w:r w:rsidRPr="00FD7160">
              <w:rPr>
                <w:rFonts w:ascii="PT Astra Serif" w:eastAsia="Times New Roman" w:hAnsi="PT Astra Serif" w:cs="Arial"/>
                <w:sz w:val="20"/>
                <w:szCs w:val="20"/>
                <w:lang w:eastAsia="ru-RU"/>
              </w:rPr>
              <w:t>фотовидеофиксации</w:t>
            </w:r>
            <w:proofErr w:type="spellEnd"/>
            <w:r w:rsidRPr="00FD7160">
              <w:rPr>
                <w:rFonts w:ascii="PT Astra Serif" w:eastAsia="Times New Roman" w:hAnsi="PT Astra Serif" w:cs="Arial"/>
                <w:sz w:val="20"/>
                <w:szCs w:val="20"/>
                <w:lang w:eastAsia="ru-RU"/>
              </w:rPr>
              <w:t xml:space="preserve"> нарушений правил дорожного движения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1446202630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54 403,7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транспортной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7 199 798,9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7 478 749,6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Строительство и реконструкция автомобильных дорог общего пользования и сооружений на них</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1 371 035,4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2 151 300,0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Бюджетные ассигнования на объекты капитального строительства государственной собственности в сфере дорожного хозяйства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183839Д0И0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1 371 035,4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2 151 300,0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183839Д0И0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1 371 035,4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2 151 300,0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Бюджетные инвестиции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183839Д0И0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1 371 035,4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2 151 300,0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Капитальный ремонт и (или) ремонт автомобильных дорог общего пользования местного значения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405 985,0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405 985,0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Капитальный ремонт и (или) ремонт автомобильных дорог общего пользования местного значения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183849Д000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405 985,0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405 985,0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183849Д000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405 985,0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405 985,0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183849Д000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405 985,0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405 985,0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3 404 443,5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2 807 320,4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Сохранение существующей сети автомобильных дорог общего пользования регионального или межмуниципального значения и сооружений на них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183859Д010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3 404 443,5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2 807 320,4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183859Д010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3 104 243,5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2 487 020,4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183859Д010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3 104 243,5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2 487 020,4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183859Д010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183859Д010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Строительство и реконструкция линий электроосвещения на автомобильных дорогах общего пользования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119 925,9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146 887,5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Бюджетные ассигнования на объекты капитального строительства государственной собственности в сфере дорожного хозяйства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183869Д0И0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115 625,5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138 487,8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183869Д0И0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115 625,5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138 487,8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Бюджетные инвестиции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183869Д0И0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115 625,5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138 487,8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Разработка проектной документации в сфере дорожного хозяйства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183869Д0П0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4 300,4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8 399,7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Капитальные вложения в объекты государственной (муниципальной) собственности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183869Д0П0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4 300,4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8 399,7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Бюджетные инвестиции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183869Д0П0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4 300,4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8 399,7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функционирования сети автомобильных дорог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166 241,7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166 241,7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Выполнение мероприятий по обеспечению функционирования сети автомобильных дорог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184639Д600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166 241,7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166 241,7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184639Д600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145 885,3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145 885,3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184639Д600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145 885,3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145 885,3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184639Д600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18 356,4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18 356,4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184639Д600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18 356,4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18 356,4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184639Д600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184639Д600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Безопасность дорожного движения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184 758,8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Финансовое обеспечение дорожной деятельности в рамках реализации национального проекта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Инфраструктура для жизни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18WИ59Д020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184 758,8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18WИ59Д020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184 758,8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18WИ59Д020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184 758,8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Региональная и местная дорожная сеть</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1 544 578,0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1 594 015,0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18WИ8А4470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1 544 578,0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1 594 015,0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18WИ8А4470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827 578,0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1 594 015,0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18WИ8А4470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827 578,0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1 594 015,0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 (финансовое обеспечение дорожной деятельности в рамках реализации регионального проекта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Региональная и местная дорожная сеть</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18WИ8А4471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18WИ8А4471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18WИ8А4471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Общесистемные меры развития дорожного хозяйства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2 830,6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18WИ954180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2 830,6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18WИ954180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2 830,6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18WИ954180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2 830,6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Связь и информатика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транспортной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доступа населения Томской области к современным услугам связи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жителей отдаленных населенных пунктов Томской области услугами связи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1846140970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1846140970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1846140970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 общего характера бюджетам бюджетной системы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Прочие межбюджетные трансферты общего характера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транспортной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Финансовое обеспечение расходов муниципального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Город Томск</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связи с осуществлением им функций областного центра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Осуществление муниципальным образованием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Город Томск</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функций областного центра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1846240М60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1846240М60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1846240М60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58 267,8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лицензирования и регионального государственного контроля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54 899,1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54 899,1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51 399,1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39 990,1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39 990,1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39 990,1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39 990,1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11 320,9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11 320,9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11 320,9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11 320,9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экономики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внутреннего и въездного туризма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Оказание содействия в проведении мероприятий событийного туризма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0346504750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0346504750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0346504750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Комитет по обеспечению деятельности мировых судей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441 728,2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441 728,2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441 728,2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441 728,2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Судебная система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441 728,2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441 728,2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441 728,2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441 728,2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деятельности мировых судей Томской области для полного и независимого осуществления ими правосудия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237 838,7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237 838,7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Финансовое обеспечение расходов по хозяйственному обслуживанию судебных участков мировых судей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2346802120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80 549,8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80 549,8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2346802120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80 549,8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80 549,8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2346802120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80 549,8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80 549,8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Материально-техническое обеспечение мировых судей и судебных участков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2346802130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157 288,9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157 288,9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2346802130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155 764,9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155 764,9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2346802130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155 764,9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155 764,9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2346802130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1 524,0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1 524,0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2346802130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1 524,0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1 524,0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203 889,5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203 889,5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203 889,5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203 889,5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203 000,1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203 000,1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203 000,1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203 000,1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867,4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867,4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867,4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867,4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тарифного регулирования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107 692,8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107 692,8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коммунальной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71 303,2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57 921,3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57 921,3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57 921,3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57 921,3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13 381,9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13 381,9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13 381,9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13 381,9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36 389,6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36 389,6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Транспорт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36 389,6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36 389,6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транспортной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36 389,6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36 389,6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межрегиональных и межмуниципальных перевозок, оптимизация маршрутной сети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35 791,5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35 791,5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1846001590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35 791,5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35 791,5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1846001590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35 791,5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35 791,5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1846001590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35 791,5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35 791,5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1846540450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1846540450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AB6796">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0408</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1846540450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ЖКХ и государственного жилищного надзора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1 347 700,2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1 115 337,9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2 079,0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Топливно-энергетический комплекс</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2 079,0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коммунальной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2 079,0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Рост потребления природного газа автомобильным транспортом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2 079,0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19385R2760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2 079,0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19385R2760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2 079,0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19385R2760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2 079,0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Жилищно-коммунальное хозяйство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1 345 621,2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1 115 337,9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Коммунальное хозяйство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1 186 563,7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956 280,4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коммунальной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1 186 563,7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956 280,4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Снижение количества аварий в системах отопления, водоснабжения и водоотведения коммунального комплекса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1938040910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1938040910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1938040910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Реализация концессионных проектов по модернизации (реконструкции) систем коммунальной инфраструктуры муниципальных образований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54 138,7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56 305,1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proofErr w:type="spellStart"/>
            <w:r w:rsidRPr="00FD7160">
              <w:rPr>
                <w:rFonts w:ascii="PT Astra Serif" w:eastAsia="Times New Roman" w:hAnsi="PT Astra Serif" w:cs="Arial"/>
                <w:sz w:val="20"/>
                <w:szCs w:val="20"/>
                <w:lang w:eastAsia="ru-RU"/>
              </w:rPr>
              <w:t>Софинансирование</w:t>
            </w:r>
            <w:proofErr w:type="spellEnd"/>
            <w:r w:rsidRPr="00FD7160">
              <w:rPr>
                <w:rFonts w:ascii="PT Astra Serif" w:eastAsia="Times New Roman" w:hAnsi="PT Astra Serif" w:cs="Arial"/>
                <w:sz w:val="20"/>
                <w:szCs w:val="20"/>
                <w:lang w:eastAsia="ru-RU"/>
              </w:rPr>
              <w:t xml:space="preserve"> платы </w:t>
            </w:r>
            <w:proofErr w:type="spellStart"/>
            <w:r w:rsidRPr="00FD7160">
              <w:rPr>
                <w:rFonts w:ascii="PT Astra Serif" w:eastAsia="Times New Roman" w:hAnsi="PT Astra Serif" w:cs="Arial"/>
                <w:sz w:val="20"/>
                <w:szCs w:val="20"/>
                <w:lang w:eastAsia="ru-RU"/>
              </w:rPr>
              <w:t>концедента</w:t>
            </w:r>
            <w:proofErr w:type="spellEnd"/>
            <w:r w:rsidRPr="00FD7160">
              <w:rPr>
                <w:rFonts w:ascii="PT Astra Serif" w:eastAsia="Times New Roman" w:hAnsi="PT Astra Serif" w:cs="Arial"/>
                <w:sz w:val="20"/>
                <w:szCs w:val="20"/>
                <w:lang w:eastAsia="ru-RU"/>
              </w:rPr>
              <w:t xml:space="preserve"> по концессионным соглашениям в отношении объектов систем централизованного теплоснабжения и систем электроснабжения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1938240220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54 138,7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56 305,1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1938240220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54 138,7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56 305,1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1938240220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54 138,7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56 305,1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бесперебойности поставок сжиженного углеводородного газа населению Томской области для бытовых нужд</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9 340,3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9 340,3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1938600480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9 340,3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9 340,3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1938600480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9 340,3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9 340,3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1938600480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9 340,3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9 340,3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5 713,8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4 720,1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proofErr w:type="spellStart"/>
            <w:r w:rsidRPr="00FD7160">
              <w:rPr>
                <w:rFonts w:ascii="PT Astra Serif" w:eastAsia="Times New Roman" w:hAnsi="PT Astra Serif" w:cs="Arial"/>
                <w:sz w:val="20"/>
                <w:szCs w:val="20"/>
                <w:lang w:eastAsia="ru-RU"/>
              </w:rPr>
              <w:t>Софинансирование</w:t>
            </w:r>
            <w:proofErr w:type="spellEnd"/>
            <w:r w:rsidRPr="00FD7160">
              <w:rPr>
                <w:rFonts w:ascii="PT Astra Serif" w:eastAsia="Times New Roman" w:hAnsi="PT Astra Serif" w:cs="Arial"/>
                <w:sz w:val="20"/>
                <w:szCs w:val="20"/>
                <w:lang w:eastAsia="ru-RU"/>
              </w:rPr>
              <w:t xml:space="preserve"> платы </w:t>
            </w:r>
            <w:proofErr w:type="spellStart"/>
            <w:r w:rsidRPr="00FD7160">
              <w:rPr>
                <w:rFonts w:ascii="PT Astra Serif" w:eastAsia="Times New Roman" w:hAnsi="PT Astra Serif" w:cs="Arial"/>
                <w:sz w:val="20"/>
                <w:szCs w:val="20"/>
                <w:lang w:eastAsia="ru-RU"/>
              </w:rPr>
              <w:t>концедента</w:t>
            </w:r>
            <w:proofErr w:type="spellEnd"/>
            <w:r w:rsidRPr="00FD7160">
              <w:rPr>
                <w:rFonts w:ascii="PT Astra Serif" w:eastAsia="Times New Roman" w:hAnsi="PT Astra Serif" w:cs="Arial"/>
                <w:sz w:val="20"/>
                <w:szCs w:val="20"/>
                <w:lang w:eastAsia="ru-RU"/>
              </w:rPr>
              <w:t xml:space="preserve"> по концессионным соглашениям в отношении объектов систем теплоснабжения, водоснабжения и водоотведения, электроснабжения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1938741000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5 713,8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4 720,1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1938741000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5 713,8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4 720,1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1938741000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5 713,8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4 720,1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Чистая вода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12 814,9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12 814,9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обеспечению доступа к воде питьевого качества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1938941370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12 814,9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12 814,9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1938941370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12 814,9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12 814,9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1938941370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12 814,9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12 814,9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773 100,0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773 100,0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водоснабжения населения от локальных водоочистных комплексов, находящихся на территориях, технологически не связанных с Единой энергетической системой России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4 643,4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4 643,4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4 643,4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4 643,4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4 643,4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4 643,4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электроснабжения населения на территориях, технологически не связанных с Единой энергетической системой России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348 056,6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348 056,6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348 056,6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348 056,6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348 056,6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348 056,6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коммунальных услуг по теплоснабжению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1946441560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420 400,0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Модернизация коммунальной инфраструктуры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19WИ300000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231 456,0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по модернизации коммунальной инфраструктуры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19WИ3А1540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231 456,0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19WИ3А1540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231 456,0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19WИ3А1540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231 456,0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жилищно-коммунального хозяйства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159 057,5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159 057,5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Жилье и городская среда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Обеспечение деятельности фонда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Региональный фонд капитального ремонта многоквартирных домов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фонду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Региональный фонд капитального ремонта многоквартирных домов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1346101130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1346101130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1346101130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70 386,8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коммунальной инфраструктуры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88 670,7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88 670,7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Реализация политики по энергосбережению и повышению энергетической эффективности и информационная поддержка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12 123,1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12 123,1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Томский центр ресурсосбережения и </w:t>
            </w:r>
            <w:proofErr w:type="spellStart"/>
            <w:r w:rsidRPr="00FD7160">
              <w:rPr>
                <w:rFonts w:ascii="PT Astra Serif" w:eastAsia="Times New Roman" w:hAnsi="PT Astra Serif" w:cs="Arial"/>
                <w:sz w:val="20"/>
                <w:szCs w:val="20"/>
                <w:lang w:eastAsia="ru-RU"/>
              </w:rPr>
              <w:t>энергоэффективности</w:t>
            </w:r>
            <w:proofErr w:type="spellEnd"/>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реализацию политики по энергосбережению и повышению энергетической эффективности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1946001370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12 123,1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12 123,1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1946001370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12 123,1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12 123,1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1946001370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12 123,1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12 123,1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76 547,6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76 547,6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76 547,6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76 547,6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70 501,7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70 501,7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70 501,7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70 501,7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5 991,5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5 991,5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5 991,5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5 991,5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1946101000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государственного заказа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66 097,6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66 097,6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66 097,6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66 097,6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Эффективное управление региональными финансами, государственными закупками и совершенствование межбюджетных отношений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66 097,6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66 097,6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Оптимизация процесса определения поставщиков (подрядчиков, исполнителей) в рамках централизации закупок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24 217,7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24 217,7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18 738,3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18 738,3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18 738,3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18 738,3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18 738,3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18 738,3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Материальное обеспечение деятельности казенного учреждения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5 479,4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5 479,4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5 470,4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5 470,4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5 470,4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5 470,4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2146600740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41 879,9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41 879,9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41 879,9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41 879,9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38 841,1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38 841,1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38 841,1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38 841,1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3 029,8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3 029,8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3 029,8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3 029,8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2146701000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Избирательная комиссия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296 207,0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46 207,0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296 207,0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46 207,0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проведения выборов и референдумов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296 207,0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46 207,0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296 207,0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46 207,0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46 107,0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46 107,0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46 107,0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46 107,0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43 284,7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43 284,7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43 284,7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43 284,7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2 822,3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2 822,3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2 822,3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2 822,3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выборов и референдумов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выборов высшего должностного лица субъекта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9900600500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9900600500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Специальные расходы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9900600500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880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Организация и осуществление мероприятий, связанных с популяризацией деятельности органов </w:t>
            </w:r>
            <w:proofErr w:type="spellStart"/>
            <w:r w:rsidRPr="00FD7160">
              <w:rPr>
                <w:rFonts w:ascii="PT Astra Serif" w:eastAsia="Times New Roman" w:hAnsi="PT Astra Serif" w:cs="Arial"/>
                <w:sz w:val="20"/>
                <w:szCs w:val="20"/>
                <w:lang w:eastAsia="ru-RU"/>
              </w:rPr>
              <w:t>государcтвенной</w:t>
            </w:r>
            <w:proofErr w:type="spellEnd"/>
            <w:r w:rsidRPr="00FD7160">
              <w:rPr>
                <w:rFonts w:ascii="PT Astra Serif" w:eastAsia="Times New Roman" w:hAnsi="PT Astra Serif" w:cs="Arial"/>
                <w:sz w:val="20"/>
                <w:szCs w:val="20"/>
                <w:lang w:eastAsia="ru-RU"/>
              </w:rPr>
              <w:t xml:space="preserve"> власти Томской области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9901002560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охотничьего и рыбного хозяйства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78 537,6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78 537,6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Сельское хозяйство и рыболовство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32 339,2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26 082,8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26 082,8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26 082,8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26 082,8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6 031,4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6 031,4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Охрана окружающей среды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Охрана объектов растительного и животного мира и среды их обитания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Охрана и развитие государственных зоологических заказников областного значения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1546401290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1546401290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1546401290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46 198,4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инвестиционной и промышленной политики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487 928,3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247 928,3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487 928,3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247 928,3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экономики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487 928,3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247 928,3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Улучшение инвестиционного климата и развитие экспорта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381 256,5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141 256,5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инвестиционной привлекательности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287 304,8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47 304,8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аудита сведений, предоставляемых инвесторами при получении государственной поддержки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0146001610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0146001610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0146001610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0146001620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0146001620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0146001620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Информационное обеспечение субъектов инвестиционной деятельности и потенциальных инвесторов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0146002060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благоприятного инвестиционного климата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1 045,8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Агентство инвестиционного развития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13 629,0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13 629,0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13 629,0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13 629,0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0146002330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13 629,0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13 629,0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в связи с созданием объектов инфраструктуры, необходимых для реализации новых инвестиционных проектов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0146003830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0146003830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0146003830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внешних связей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9 178,9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9 178,9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Фонд развития бизнеса</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поддержку экспортной деятельности субъектов малого и среднего предпринимательства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0146104540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9 178,9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9 178,9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0146104540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9 178,9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9 178,9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0146104540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9 178,9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9 178,9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84 772,8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84 772,8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84 772,8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84 772,8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74 669,2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74 669,2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74 669,2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74 669,2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10 103,6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10 103,6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10 103,6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10 103,6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106 671,8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106 671,8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и развитие эффективной инфраструктуры поддержки субъектов малого и среднего предпринимательства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28 089,8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28 089,8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Фонд развития бизнеса</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развитие и обеспечение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0346301810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25 449,8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25 449,8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0346301810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25 449,8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25 449,8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0346301810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25 449,8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25 449,8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Союзу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Торгово-промышленная палата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развитие и обеспечение деятельности Центра </w:t>
            </w:r>
            <w:proofErr w:type="spellStart"/>
            <w:r w:rsidRPr="00FD7160">
              <w:rPr>
                <w:rFonts w:ascii="PT Astra Serif" w:eastAsia="Times New Roman" w:hAnsi="PT Astra Serif" w:cs="Arial"/>
                <w:sz w:val="20"/>
                <w:szCs w:val="20"/>
                <w:lang w:eastAsia="ru-RU"/>
              </w:rPr>
              <w:t>субконтрактации</w:t>
            </w:r>
            <w:proofErr w:type="spellEnd"/>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0346303590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0346303590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0346303590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Поддержка муниципальных программ, направленных на развитие малого и среднего предпринимательства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54 953,8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54 953,8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муниципальных программ (подпрограмм), направленных на развитие малого и среднего предпринимательства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38 753,8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38 753,8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38 753,8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38 753,8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38 753,8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38 753,8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Развитие и обеспечение деятельности </w:t>
            </w:r>
            <w:proofErr w:type="spellStart"/>
            <w:r w:rsidRPr="00FD7160">
              <w:rPr>
                <w:rFonts w:ascii="PT Astra Serif" w:eastAsia="Times New Roman" w:hAnsi="PT Astra Serif" w:cs="Arial"/>
                <w:sz w:val="20"/>
                <w:szCs w:val="20"/>
                <w:lang w:eastAsia="ru-RU"/>
              </w:rPr>
              <w:t>микрофинансовых</w:t>
            </w:r>
            <w:proofErr w:type="spellEnd"/>
            <w:r w:rsidRPr="00FD7160">
              <w:rPr>
                <w:rFonts w:ascii="PT Astra Serif" w:eastAsia="Times New Roman" w:hAnsi="PT Astra Serif" w:cs="Arial"/>
                <w:sz w:val="20"/>
                <w:szCs w:val="20"/>
                <w:lang w:eastAsia="ru-RU"/>
              </w:rPr>
              <w:t xml:space="preserve">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0346440080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и обеспечение механизма финансовой поддержки развития промышленности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9 982,5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9 982,5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Субсидии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Фонд развития промышленности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0346603560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9 982,5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9 982,5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0346603560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9 982,5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9 982,5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0346603560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9 982,5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9 982,5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Малое и среднее предпринимательство и поддержка индивидуальной предпринимательской инициативы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13 645,7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13 645,7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Фонд развития бизнеса</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оказание услуг и мер поддержки субъектам малого и среднего предпринимательства и гражданам, желающим вести бизнес</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03WЭ104530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13 645,7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13 645,7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03WЭ104530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13 645,7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13 645,7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03WЭ104530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13 645,7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13 645,7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записи актов гражданского состояния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34 706,3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34 706,3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Органы юстиции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регионального и муниципального управления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34 706,3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33 940,3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33 940,3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33 940,3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33 940,3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2347101000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766,0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Уполномоченный по правам ребёнка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16 781,8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16 781,8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16 781,8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14 781,8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14 781,8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14 781,8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14 781,8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Уполномоченный по правам человека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17 089,6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17 089,6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17 089,6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14 651,1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14 651,1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14 651,1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14 651,1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2 438,5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Инспекция государственного технического надзора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53 715,3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53 715,3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экономики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сельского хозяйства, рынков сырья и продовольствия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53 715,3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35 130,5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35 130,5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35 130,5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35 130,5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18 520,8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18 520,8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18 520,8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18 520,8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0646201000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лесного хозяйства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413 340,2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413 340,2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413 340,2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413 340,2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Лесное хозяйство</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413 340,2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413 340,2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Охрана окружающей среды, воспроизводство и рациональное использование природных ресурсов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413 340,2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413 340,2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эффективности развития лесов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374 993,1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374 993,1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1546200091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1546200091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1546200091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202 354,2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202 354,2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143 968,0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143 968,0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143 968,0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143 968,0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57 184,0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57 184,0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57 184,0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57 184,0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Выполнение государственных работ в сфере лесного хозяйства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169 138,9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169 138,9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169 138,9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169 138,9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95 758,3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95 758,3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1546202150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73 380,6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73 380,6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Техническая поддержка и сопровождение информационных систем лесного хозяйства, обеспечение организации и защиты каналов связи, информационная безопасность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1546204360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1546204360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1546204360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38 347,1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38 347,1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38 347,1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38 347,1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34 026,1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34 026,1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34 026,1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34 026,1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3 949,7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3 949,7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3 949,7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3 949,7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371,3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371,3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труда и занятости населения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636 570,5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636 310,5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35 690,7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35 690,7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35 690,7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35 690,7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рынка труда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34 676,7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34 676,7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Карьерная карта </w:t>
            </w:r>
            <w:proofErr w:type="spellStart"/>
            <w:r w:rsidRPr="00FD7160">
              <w:rPr>
                <w:rFonts w:ascii="PT Astra Serif" w:eastAsia="Times New Roman" w:hAnsi="PT Astra Serif" w:cs="Arial"/>
                <w:sz w:val="20"/>
                <w:szCs w:val="20"/>
                <w:lang w:eastAsia="ru-RU"/>
              </w:rPr>
              <w:t>томича</w:t>
            </w:r>
            <w:proofErr w:type="spellEnd"/>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0538100000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Внедрение новой управленческой модели единой системы профессиональной ориентации в регионе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0538104190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0538104190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0538104190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информационных систем службы занятости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0538200000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12 957,6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12 957,6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информационных систем службы занятости населения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0538203310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12 957,6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12 957,6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0538203310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12 957,6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12 957,6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0538203310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12 957,6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12 957,6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государственных гарантий в области содействия занятости населения Томской области, координация деятельности участников рынка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17 885,5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17 885,5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работодателям на оборудование (оснащение) рабочих мест для трудоустройства незанятых инвалидов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0546000036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0546000036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0546000036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0546000036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0546000036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Мероприятия, направленные на информационную открытость и развитие деятельности службы занятости населения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6 441,8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6 441,8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6 441,8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6 441,8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6 441,8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6 441,8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Содействие трудоустройству отдельных категорий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3 505,7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2 705,7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Возмещение части затрат работодателям в целях содействия занятости отдельных категорий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0546004760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7 338,0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7 338,0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0546004760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3 047,9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3 047,9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0546004760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3 047,9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3 047,9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0546004760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4 290,1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4 290,1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0546004760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4 290,1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4 290,1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Содействие развитию социального партнерства, улучшению условий и охраны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и проведение мероприятий, направленных на развитие социального партнерства, улучшение условий и охраны труда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0546203410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0546203410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0546203410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0546203410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733,9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0546203410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733,9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733,9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1 014,0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1 014,0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Снижение количества правонарушений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1 014,0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1 014,0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w:t>
            </w:r>
            <w:proofErr w:type="spellStart"/>
            <w:r w:rsidRPr="00FD7160">
              <w:rPr>
                <w:rFonts w:ascii="PT Astra Serif" w:eastAsia="Times New Roman" w:hAnsi="PT Astra Serif" w:cs="Arial"/>
                <w:sz w:val="20"/>
                <w:szCs w:val="20"/>
                <w:lang w:eastAsia="ru-RU"/>
              </w:rPr>
              <w:t>внутришкольном</w:t>
            </w:r>
            <w:proofErr w:type="spellEnd"/>
            <w:r w:rsidRPr="00FD7160">
              <w:rPr>
                <w:rFonts w:ascii="PT Astra Serif" w:eastAsia="Times New Roman" w:hAnsi="PT Astra Serif" w:cs="Arial"/>
                <w:sz w:val="20"/>
                <w:szCs w:val="20"/>
                <w:lang w:eastAsia="ru-RU"/>
              </w:rPr>
              <w:t xml:space="preserve"> учете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1446402820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1 014,0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1 014,0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1446402820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1446402820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1446402820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1446402820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1 008,4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Миграционная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рынка труда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дополнительных условий для обеспечения добровольного переселения в Томскую область соотечественников, проживающих за рубежом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05463R0860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05463R0860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05463R0860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05463R0860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05463R0860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05463R0860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05463R0860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600 360,3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600 360,3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Общеэкономические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599 964,6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599 964,6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рынка труда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599 964,6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599 964,6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государственных гарантий в области содействия занятости населения Томской области, координация деятельности участников рынка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504 327,6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504 327,6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Содействие гражданам в поиске подходящей работы, а работодателям в подборе необходимых работников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475 211,7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475 211,7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393 739,9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393 739,9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393 739,9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393 739,9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79 721,4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79 721,4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79 721,4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79 721,4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923,3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923,3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923,3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923,3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Мероприятия, направленные на повышение </w:t>
            </w:r>
            <w:proofErr w:type="spellStart"/>
            <w:r w:rsidRPr="00FD7160">
              <w:rPr>
                <w:rFonts w:ascii="PT Astra Serif" w:eastAsia="Times New Roman" w:hAnsi="PT Astra Serif" w:cs="Arial"/>
                <w:sz w:val="20"/>
                <w:szCs w:val="20"/>
                <w:lang w:eastAsia="ru-RU"/>
              </w:rPr>
              <w:t>конкурентноспособности</w:t>
            </w:r>
            <w:proofErr w:type="spellEnd"/>
            <w:r w:rsidRPr="00FD7160">
              <w:rPr>
                <w:rFonts w:ascii="PT Astra Serif" w:eastAsia="Times New Roman" w:hAnsi="PT Astra Serif" w:cs="Arial"/>
                <w:sz w:val="20"/>
                <w:szCs w:val="20"/>
                <w:lang w:eastAsia="ru-RU"/>
              </w:rPr>
              <w:t xml:space="preserve"> соискателей службы занятости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324,8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временного трудоустройства ищущих работу граждан (несовершеннолетних) и безработных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12 357,9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12 357,9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12 289,0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12 289,0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12 289,0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12 289,0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Содействие началу осуществления предпринимательской деятельности безработных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16 433,2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16 433,2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1 633,2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0546003350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Содействие развитию социального партнерства, улучшению условий и охраны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5 456,6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регистрации коллективных договоров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0546240040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5 456,6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0546240040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5 456,6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0546240040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5 456,6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90 180,4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90 180,4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90 180,4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90 180,4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85 874,7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85 874,7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85 874,7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85 874,7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3 909,7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3 909,7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3 909,7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3 909,7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экономики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предпринимательства и повышение эффективности государственного управления социально-экономическим развитием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Профессиональная подготовка и обучение граждан с целью организации предпринимательской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0346200150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0346200150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0346200150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Профессиональная подготовка, переподготовка и повышение квалификации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рынка труда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Образование для рынка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05WЛ200000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05WЛ252920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05WЛ252920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05WЛ252920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199,0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социальной политики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рынка труда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Человек труда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05WЛ400000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Организация федеральных этапов Всероссийского конкурса профессионального мастерства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Лучший по профессии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05WЛ455700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05WЛ455700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839</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05WЛ455700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по научно-технологическому развитию и инновационной деятельности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190 089,7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190 089,7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190 089,7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190 089,7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190 089,7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190 089,7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Научно-технологическое развитие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190 089,7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190 089,7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Содействие академической, технологической и предпринимательской карьере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8 888,6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8 888,6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0246002250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0246002250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0246002250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2 328,6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2 328,6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и проведение конкурса проектов молодых ученых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0246003530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0246003530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0246003530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Выплата именных стипендий Администрации Томской области аспирантам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0246020730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0246020730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0246020730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сохранения и развития научно-исследовательских кадров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64 990,4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64 990,4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0246102020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0246102020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0246102020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0246102020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0246102260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16 990,4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16 990,4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0246102260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16 990,4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16 990,4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0246102260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16 990,4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16 990,4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Гранты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0246104270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0246104270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0246104270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0246104270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Формирование среды и инфраструктуры для развития субъектов наукоемкого предпринимательства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62 439,8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62 439,8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Участие Томской области в Межрегиональной ассоциации инновационных регионов России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0246201380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0246201380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0246201380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Союзу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Торгово-промышленная палата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Точка кипения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11 280,0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11 280,0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11 280,0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11 280,0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11 280,0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11 280,0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Центр инжиниринга и инноваций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Центр инжиниринга и инноваций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связанных с развитием и обеспечением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23 483,7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23 483,7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23 483,7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23 483,7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0246203990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23 483,7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23 483,7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Центр инжиниринга и инноваций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возникающих при реализации </w:t>
            </w:r>
            <w:proofErr w:type="spellStart"/>
            <w:r w:rsidRPr="00FD7160">
              <w:rPr>
                <w:rFonts w:ascii="PT Astra Serif" w:eastAsia="Times New Roman" w:hAnsi="PT Astra Serif" w:cs="Arial"/>
                <w:sz w:val="20"/>
                <w:szCs w:val="20"/>
                <w:lang w:eastAsia="ru-RU"/>
              </w:rPr>
              <w:t>выставочно</w:t>
            </w:r>
            <w:proofErr w:type="spellEnd"/>
            <w:r w:rsidRPr="00FD7160">
              <w:rPr>
                <w:rFonts w:ascii="PT Astra Serif" w:eastAsia="Times New Roman" w:hAnsi="PT Astra Serif" w:cs="Arial"/>
                <w:sz w:val="20"/>
                <w:szCs w:val="20"/>
                <w:lang w:eastAsia="ru-RU"/>
              </w:rPr>
              <w:t xml:space="preserve">-ярмарочных, коммуникативных мероприятий по продвижению инновационных компаний и продукции Томской области, а также затрат по </w:t>
            </w:r>
            <w:proofErr w:type="spellStart"/>
            <w:r w:rsidRPr="00FD7160">
              <w:rPr>
                <w:rFonts w:ascii="PT Astra Serif" w:eastAsia="Times New Roman" w:hAnsi="PT Astra Serif" w:cs="Arial"/>
                <w:sz w:val="20"/>
                <w:szCs w:val="20"/>
                <w:lang w:eastAsia="ru-RU"/>
              </w:rPr>
              <w:t>брендированию</w:t>
            </w:r>
            <w:proofErr w:type="spellEnd"/>
            <w:r w:rsidRPr="00FD7160">
              <w:rPr>
                <w:rFonts w:ascii="PT Astra Serif" w:eastAsia="Times New Roman" w:hAnsi="PT Astra Serif" w:cs="Arial"/>
                <w:sz w:val="20"/>
                <w:szCs w:val="20"/>
                <w:lang w:eastAsia="ru-RU"/>
              </w:rPr>
              <w:t xml:space="preserve"> и рекламе продукции организаций - участников Кластера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0246204730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0246204730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0246204730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15 280,0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Центр инжиниринга и инноваций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возникающих при организации и проведении мероприятий, направленных на содействие развитию </w:t>
            </w:r>
            <w:proofErr w:type="spellStart"/>
            <w:r w:rsidRPr="00FD7160">
              <w:rPr>
                <w:rFonts w:ascii="PT Astra Serif" w:eastAsia="Times New Roman" w:hAnsi="PT Astra Serif" w:cs="Arial"/>
                <w:sz w:val="20"/>
                <w:szCs w:val="20"/>
                <w:lang w:eastAsia="ru-RU"/>
              </w:rPr>
              <w:t>стартапов</w:t>
            </w:r>
            <w:proofErr w:type="spellEnd"/>
            <w:r w:rsidRPr="00FD7160">
              <w:rPr>
                <w:rFonts w:ascii="PT Astra Serif" w:eastAsia="Times New Roman" w:hAnsi="PT Astra Serif" w:cs="Arial"/>
                <w:sz w:val="20"/>
                <w:szCs w:val="20"/>
                <w:lang w:eastAsia="ru-RU"/>
              </w:rPr>
              <w:t>, вовлечение молодежи в региональную инновационную деятельность, организацию региональных акселерационных (</w:t>
            </w:r>
            <w:proofErr w:type="spellStart"/>
            <w:r w:rsidRPr="00FD7160">
              <w:rPr>
                <w:rFonts w:ascii="PT Astra Serif" w:eastAsia="Times New Roman" w:hAnsi="PT Astra Serif" w:cs="Arial"/>
                <w:sz w:val="20"/>
                <w:szCs w:val="20"/>
                <w:lang w:eastAsia="ru-RU"/>
              </w:rPr>
              <w:t>предакселерационных</w:t>
            </w:r>
            <w:proofErr w:type="spellEnd"/>
            <w:r w:rsidRPr="00FD7160">
              <w:rPr>
                <w:rFonts w:ascii="PT Astra Serif" w:eastAsia="Times New Roman" w:hAnsi="PT Astra Serif" w:cs="Arial"/>
                <w:sz w:val="20"/>
                <w:szCs w:val="20"/>
                <w:lang w:eastAsia="ru-RU"/>
              </w:rPr>
              <w:t>) программ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0246204740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6 196,1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6 196,1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0246204740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6 196,1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6 196,1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0246204740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6 196,1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6 196,1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Научно-технологическое обеспечение приоритетных отраслевых специализаций экономики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Союзу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Торгово-промышленная палата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реализацию мероприятий, связанных с проведением форума молодых ученых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U-NOVUS</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0246301400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0246301400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0246301400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генерации и коммерциализации результатов интеллектуальной деятельности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Субсидия автономной некоммерческой организации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Центр инжиниринга и инноваций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на финансовое обеспечение затрат, направленных на реализацию мероприятий по обеспечению инновационных компаний комплексом инженерно-консультационных и инжиниринговых услуг, а также услуг связанных с содействием в коммерциализации результатов интеллектуальной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0246404720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0246404720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0246404720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11 072,0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11 072,0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30 698,9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30 698,9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30 698,9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30 698,9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28 733,8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28 733,8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1 965,1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1 965,1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840</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0246501000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1 965,1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1 965,1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по вопросам семьи и детей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3 464 943,0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3 453 189,3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433 823,6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427 017,0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Общее 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28 531,2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405 292,4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398 485,8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405 292,4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398 485,8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качества услуг в сфере отдыха и оздоровления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405 292,4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398 485,8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и обеспечение отдыха и оздоровления детей (за исключением организации отдыха детей в каникулярное время)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1147402900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267 680,0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267 680,0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1147402900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7 235,6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7 235,6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1147402900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7 235,6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7 235,6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1147402900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258 944,4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258 944,4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1147402900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258 432,4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258 432,4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1147402900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512,0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512,0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1147402900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1147402900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организации отдыха детей в каникулярное время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1147440790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115 805,8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115 805,8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1147440790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115 805,8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115 805,8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1147440790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115 805,8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115 805,8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Укрепление материально-технической базы детских оздоровительных организаций муниципального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1147441310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1147441310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1147441310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направленных на создание современной инфраструктуры для отдыха детей и их оздоровления путем возведения некапитальных строений, сооружений (быстровозводимых конструкций), а также при проведении капитального ремонта объектов инфраструктуры организаций отдыха детей и их оздоровления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11474R4940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6 806,6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11474R4940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6 806,6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11474R4940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6 806,6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3 031 119,4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3 026 172,3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обслуживание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1 636 760,0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1 636 760,0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1 636 760,0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1 636 760,0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Улучшение условий проживания получателей социальных услуг за счет проведения капитального ремонта объектов недвижимого имущества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1139600000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9 762,5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9 762,5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Капитальный ремонт объектов имущественного комплекса областного государственного бюджетного учреждения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Центр детского и семейного отдыха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Здоровье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1139603260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9 762,5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9 762,5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1139603260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9 762,5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9 762,5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1139603260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9 762,5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9 762,5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профилактике семейного неблагополучия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694 375,3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694 375,3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Учреждения социального обслуживания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694 375,3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694 375,3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572 016,4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572 016,4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572 016,4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572 016,4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91 060,1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91 060,1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91 060,1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91 060,1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25 208,5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25 208,5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25 208,5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25 208,5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4 160,3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4 160,3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4 160,3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4 160,3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1146600Ц91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1 630,0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932 622,2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932 622,2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1146800115</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1146800115</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1146800115</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374,0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374,0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Дома ребенка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185 559,2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185 559,2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161 970,4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161 970,4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161 970,4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161 970,4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21 988,8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21 988,8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21 988,8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21 988,8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1146800Р91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Центры помощи детям, оставшимся без попечения родителей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548 407,9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548 407,9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417 298,9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417 298,9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417 298,9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417 298,9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116 074,8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115 662,8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116 074,8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115 662,8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3 299,6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3 711,6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3 299,6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3 711,6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9 514,6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9 514,6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9 514,6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9 514,6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1146800У91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Дома-интернаты для престарелых и инвалидов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198 281,1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198 281,1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170 281,1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170 281,1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170 281,1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170 281,1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24 280,0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24 280,0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24 280,0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24 280,0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1146800Ф91</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13 322,5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13 322,5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13 322,5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13 322,5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осуществлению на территории Томской области государственной семейной политики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4 743,3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4 743,3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Мероприятия в области государственной семейной политики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4 743,3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4 743,3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3 816,5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3 816,5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3 816,5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3 816,5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926,8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926,8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Премии и гранты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Повышение доступности и качества реабилитационных услуг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7 760,0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7 760,0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819,2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Охрана семьи и детства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1 074 082,4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1 069 135,3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1 074 082,4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1 069 135,3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8 191,6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8 191,6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F30F1E">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Единовременная денежная выплата на улучшение жилищных условий в соответствии с Законом Томской области от 16 декабря 2004 года №</w:t>
            </w:r>
            <w:r w:rsidR="00F30F1E">
              <w:rPr>
                <w:rFonts w:ascii="PT Astra Serif" w:eastAsia="Times New Roman" w:hAnsi="PT Astra Serif" w:cs="Arial"/>
                <w:sz w:val="20"/>
                <w:szCs w:val="20"/>
                <w:lang w:eastAsia="ru-RU"/>
              </w:rPr>
              <w:t> </w:t>
            </w:r>
            <w:r w:rsidRPr="00FD7160">
              <w:rPr>
                <w:rFonts w:ascii="PT Astra Serif" w:eastAsia="Times New Roman" w:hAnsi="PT Astra Serif" w:cs="Arial"/>
                <w:sz w:val="20"/>
                <w:szCs w:val="20"/>
                <w:lang w:eastAsia="ru-RU"/>
              </w:rPr>
              <w:t xml:space="preserve">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1146520570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8 191,6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8 191,6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1146520570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8 191,6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8 191,6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1146520570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8 191,6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8 191,6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825 710,7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825 710,7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659,7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203 562,6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203 562,6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203 562,6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203 562,6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203 562,6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203 562,6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621 488,4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621 488,4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621 488,4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621 488,4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621 488,4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621 488,4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детей новогодними подарочными наборами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15 692,5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15 692,5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детей в возрасте от одного года до десяти лет из малоимущих семей новогодними подарочными наборами в соответствии с Законом Томской области от 16 декабря 2004 № 253-ОЗ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 социальной поддержке граждан, имеющих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1146902920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15 692,5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15 692,5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1146902920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15 692,5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15 692,5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Социальные выплаты гражданам, кроме публичных нормативных социальных выплат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1146902920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15 692,5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15 692,5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единовременной выплаты на приобретение в собственность жилого помещения, удостоверяемой государственным жилищным свидетельством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219 540,5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219 540,5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1147941470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1147941470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1147941470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28 738,4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28 738,4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государственных полномочий по предоставлению единовременной выплаты на приобретение в собственность жилого помещения, удостоверяемой государственным жилищным свидетельством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1147941520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190 802,1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190 802,1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1147941520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190 802,1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190 802,1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1147941520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190 802,1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190 802,1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Региональный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Многодетная семья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4 947,1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Региональные программы по повышению рождаемости в субъектах Российской Федерации, в которых суммарный коэффициент рождаемости ниже среднероссийского уровня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11WЯ253130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4 947,1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11WЯ253130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4 947,1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11WЯ253130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4 947,1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социальной политики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306 954,5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306 954,5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306 448,5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306 448,5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профилактике семейного неблагополучия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41 185,4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41 185,4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1146640730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41 185,4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41 185,4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1146640730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41 185,4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41 185,4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1146640730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41 185,4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41 185,4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осуществлению на территории Томской области государственной семейной политики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33 965,9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33 965,9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Техническое и кадровое обеспечение деятельности Департамента по вопросам семьи и детей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33 965,9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33 965,9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29 186,7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29 186,7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29 186,7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29 186,7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4 779,2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4 779,2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1146702930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4 779,2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4 779,2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Организация работы по развитию форм жизнеустройства детей-сирот и детей, оставшихся без попечения родителей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184 395,6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184 395,6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184 395,6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184 395,6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184 395,6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184 395,6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Субвенции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1146840780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184 395,6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184 395,6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Повышение качества услуг в сфере отдыха и оздоровления детей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12 599,2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12 599,2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родителям (законным представителям) денежной компенсации стоимости путевки в организации отдыха детей и их оздоровления, стоимости проезда детей и лиц, сопровождающих организованную группу детей, до места нахождения организаций отдыха детей и их оздоровления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1147420560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12 599,2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12 599,2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1147420560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12 599,2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12 599,2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1147420560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12 599,2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12 599,2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34 302,4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34 302,4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34 302,4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34 302,4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32 022,5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32 022,5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32 022,5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32 022,5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2 271,6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2 271,6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2 271,6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2 271,6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1147501000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социально-медицинской реабилитации граждан с алкогольной зависимостью, воспитывающих несовершеннолетних детей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841</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1006</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1446602940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Уполномоченный по защите прав предпринимателей 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16 730,8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16 730,8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общегосударственные вопросы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Непрограммное направление деятельности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3"/>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16 730,8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14 726,4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14 726,4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14 726,4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14 726,4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842</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0113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9900101000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2 004,4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Комитет по охране объектов культурного наследия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25 133,0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25 133,0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Культура, кинематография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25 133,0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25 133,0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Культура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Содержание, сохранение объектов культурного наследия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1046203070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1046203070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1046203070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14 335,9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культуры, кинематографии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10 797,1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10 797,1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культуры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10 797,1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10 797,1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10 797,1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10 797,1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10 797,1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10 797,1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9 100,4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9 100,4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9 100,4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9 100,4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1 696,7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1 696,7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844</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0804</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1046601000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1 696,7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1 696,7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защиты населения и территории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1 225 207,5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1 117 757,2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безопасность и правоохранительная деятельность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1 225 207,5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1 117 757,2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Гражданская оборона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136 024,3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136 024,3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и поддержание функционирования системы оповещения населения муниципальных образований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1438500000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107 546,2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1438541460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107 546,2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1438541460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107 546,2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1438541460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107 546,2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Гражданская оборона</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Функционирование гражданской обороны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1446303200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1446303200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1446303200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28 478,1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1 089 183,2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1 089 279,1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1 089 183,2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1 089 279,1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Защита населения и территории от чрезвычайных ситуаций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207 866,0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207 942,7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1 919,0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1 919,0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1 919,0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1 995,7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1446002190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134 624,6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134 624,6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1446002190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56 170,0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56 170,0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1446002190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56 170,0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56 170,0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1446002190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78 454,6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78 454,6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1446002190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78 454,6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78 454,6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1446002200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71 322,4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71 322,4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1446002200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71 322,4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71 322,4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1446002200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71 322,4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71 322,4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пожарной безопасности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858 484,4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858 503,6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за счет доходов от платных услуг, оказываемых областными государственными казенными учреждениями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1446100092</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479,7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498,9</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Организация работ по обеспечению эффективного повседневного функционирования противопожарной службы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1446102210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855 004,7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855 004,7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1446102210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743 652,2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743 652,2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казенных учреждений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1446102210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743 652,2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743 652,2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1446102210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108 852,5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108 852,5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1446102210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108 852,5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108 852,5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1446102210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1446102210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w:t>
            </w:r>
            <w:proofErr w:type="spellStart"/>
            <w:r w:rsidRPr="00FD7160">
              <w:rPr>
                <w:rFonts w:ascii="PT Astra Serif" w:eastAsia="Times New Roman" w:hAnsi="PT Astra Serif" w:cs="Arial"/>
                <w:sz w:val="20"/>
                <w:szCs w:val="20"/>
                <w:lang w:eastAsia="ru-RU"/>
              </w:rPr>
              <w:t>извещателей</w:t>
            </w:r>
            <w:proofErr w:type="spellEnd"/>
            <w:r w:rsidRPr="00FD7160">
              <w:rPr>
                <w:rFonts w:ascii="PT Astra Serif" w:eastAsia="Times New Roman" w:hAnsi="PT Astra Serif" w:cs="Arial"/>
                <w:sz w:val="20"/>
                <w:szCs w:val="20"/>
                <w:lang w:eastAsia="ru-RU"/>
              </w:rPr>
              <w:t xml:space="preserve"> в жилых помещениях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1446141340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1446141340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1446141340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1446900000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22 832,8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22 832,8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22 832,8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22 832,8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19 060,6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19 060,6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19 060,6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19 060,6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3 770,1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3 770,1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3 770,1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3 770,1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845</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0310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1446901000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градостроительного развития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290 508,1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290 508,1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Национальная экономика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290 508,1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290 508,1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национальной экономики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290 508,1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290 508,1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Жилье и городская среда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290 508,1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290 508,1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государственной информационной системы обеспечения градостроительной деятельности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1339700000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по развитию государственной информационной системы обеспечения градостроительной деятельности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1339700620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1339700620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1339700620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10 240,0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83 623,6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83 623,6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Картографическое обеспечение градостроительных мероприятий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1347000690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1347000690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1347000690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16 000,0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Мероприятия по реализации земельных участков с торгов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1347005200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1347005200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1347005200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2 320,0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Финансовое обеспечение деятельности областного государственного бюджетного учреждения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Архитектурно-планировочное управление</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1347005210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65 303,6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65 303,6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1347005210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65 303,6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65 303,6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бюджетным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1347005210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65 303,6</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65 303,6</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196 644,5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196 644,5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196 644,5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196 644,5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155 770,4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155 770,4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155 770,4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155 770,4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40 874,1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40 874,1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846</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0412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1347201000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40 874,1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40 874,1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спорта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1 023 240,7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1 023 240,7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338 217,5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338 217,5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Дополнительное образование детей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338 217,5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338 217,5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338 217,5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338 217,5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338 217,5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338 217,5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Достижение целевых показателей по плану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дорожной карте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Изменения в сфере образования в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части повышения заработной платы педагогических работников муниципальных организаций дополнительного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304 775,1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304 775,1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304 775,1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304 775,1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304 775,1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304 775,1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Достижение целевых показателей по плану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дорожной карте</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Изменения в отраслях социальной сферы, направленные на повышение эффективности здравоохранения в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33 442,4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33 442,4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33 442,4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33 442,4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33 442,4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33 442,4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населения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благоприятных условий для увеличения охвата населения спортом и физической культурой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0846020050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0846020050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социальные выплаты гражданам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0846020050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310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3 588,0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Физическая культура и спорт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681 435,2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681 435,2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Физическая культура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благоприятных условий для увеличения охвата населения спортом и физической культурой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условий для развития физической культуры и массового спорта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0846040008</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0846040008</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1101</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0846040008</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128 600,7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Массовый спорт</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57 881,4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57 881,4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56 646,3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56 646,3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Ведомственный проект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спортивной инфраструктуры</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26 424,1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26 424,1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Город Томск</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муниципального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муниципального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Городской округ Стрежевой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0838740006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0838740006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0838740006</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20 475,0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20 475,0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Оснащение объектов спортивной инфраструктуры спортивно-технологическим оборудованием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08387R2280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08387R2280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08387R2280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1 109,1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1 109,1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Закупка и монтаж оборудования для создания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умных</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спортивных площадок</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08387R7530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4 840,0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4 840,0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08387R7530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4 840,0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4 840,0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08387R7530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4 840,0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4 840,0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Создание благоприятных условий для увеличения охвата населения спортом и физической культурой</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30 222,2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30 222,2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Проведение независимой оценки качества оказания услуг организациями социальной сферы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0846002870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0846002870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0846002870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Мероприятия в сфере увеличения охвата населения спортом и физической культурой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0846002880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30 172,2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30 172,2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0846002880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30 172,2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30 172,2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0846002880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30 172,2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30 172,2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Социальная поддержка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1 235,1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1 235,1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Создание условий для участия инвалидов и других маломобильных групп населения в культурной жизни общества наравне с другими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1147302360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Формирование условий для развития системы комплексной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 в том числе детей-инвалидов, а также ранней помощи, сопровождаемого проживания инвалидов, включая подготовку кадров,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435,1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435,1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11477R5140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200,1</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200,1</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Реализация мероприятий в сфере реабилитации и </w:t>
            </w:r>
            <w:proofErr w:type="spellStart"/>
            <w:r w:rsidRPr="00FD7160">
              <w:rPr>
                <w:rFonts w:ascii="PT Astra Serif" w:eastAsia="Times New Roman" w:hAnsi="PT Astra Serif" w:cs="Arial"/>
                <w:sz w:val="20"/>
                <w:szCs w:val="20"/>
                <w:lang w:eastAsia="ru-RU"/>
              </w:rPr>
              <w:t>абилитации</w:t>
            </w:r>
            <w:proofErr w:type="spellEnd"/>
            <w:r w:rsidRPr="00FD7160">
              <w:rPr>
                <w:rFonts w:ascii="PT Astra Serif" w:eastAsia="Times New Roman" w:hAnsi="PT Astra Serif" w:cs="Arial"/>
                <w:sz w:val="20"/>
                <w:szCs w:val="20"/>
                <w:lang w:eastAsia="ru-RU"/>
              </w:rPr>
              <w:t xml:space="preserve"> инвалидов без </w:t>
            </w:r>
            <w:proofErr w:type="spellStart"/>
            <w:r w:rsidRPr="00FD7160">
              <w:rPr>
                <w:rFonts w:ascii="PT Astra Serif" w:eastAsia="Times New Roman" w:hAnsi="PT Astra Serif" w:cs="Arial"/>
                <w:sz w:val="20"/>
                <w:szCs w:val="20"/>
                <w:lang w:eastAsia="ru-RU"/>
              </w:rPr>
              <w:t>софинансирования</w:t>
            </w:r>
            <w:proofErr w:type="spellEnd"/>
            <w:r w:rsidRPr="00FD7160">
              <w:rPr>
                <w:rFonts w:ascii="PT Astra Serif" w:eastAsia="Times New Roman" w:hAnsi="PT Astra Serif" w:cs="Arial"/>
                <w:sz w:val="20"/>
                <w:szCs w:val="20"/>
                <w:lang w:eastAsia="ru-RU"/>
              </w:rPr>
              <w:t xml:space="preserve"> из федерального бюджета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11477А5140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11477А5140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1102</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11477А5140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235,0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235,0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Спорт высших достижений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462 755,7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462 755,7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462 755,7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462 755,7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462 755,7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462 755,7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Мероприятия в сфере подготовки спортсменов высокого класса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0846100810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336 782,2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336 782,2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0846100810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336 782,2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336 782,2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0846100810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336 782,2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336 782,2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0846102890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0846102890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0846102890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360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9 600,0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Выплата ежегодных стипендий Губернатора Томской области лучшим спортсменам и их тренерам в соответствии с Постановлением Главы Администрации (Губернатора) Томской области от 30 ноября 2005 года № 147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 учреждении ежегодной стипендии Губернатора Томской области лучшим спортсменам Томской области и их тренерам</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0846120040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Социальное обеспечение и иные выплаты населению</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0846120040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Публичные нормативные выплаты гражданам несоциального характера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0846120040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8 700,0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8 700,0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0846140007</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0846140007</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0846140007</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100 000,0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Обеспечение участия спортивных сборных команд муниципальных образований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Город Томск</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муниципального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Городской округ закрытое административно-территориальное образование Северск Томской области</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муниципального образования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Томский муниципальный район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0846140320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7 500,0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Приобретение спортивного оборудования и инвентаря для приведения организаций дополнительного образования со специальным наименованием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спортивная школа</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использующих в своем наименовании слово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олимпийский</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 или образованные на его основе слова или словосочетания, в нормативное состояние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08461R2290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173,5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Межбюджетные трансферты</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08461R2290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08461R2290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520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26,0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08461R2290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1103</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08461R2290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147,5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физической культуры и спорта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32 197,4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32 197,4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32 197,4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32 197,4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32 197,4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32 197,4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32 197,4</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32 197,4</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29 298,8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29 298,8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29 298,8</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29 298,8</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2 694,3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2 694,3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2 694,3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2 694,3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бюджетные ассигнования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Уплата налогов, сборов и иных платежей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847</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1105</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850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204,3</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204,3</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Департамент по молодежной политике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118 240,7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rPr>
                <w:rFonts w:ascii="PT Astra Serif" w:eastAsia="Times New Roman" w:hAnsi="PT Astra Serif" w:cs="Arial"/>
                <w:b/>
                <w:bCs/>
                <w:sz w:val="20"/>
                <w:szCs w:val="20"/>
                <w:lang w:eastAsia="ru-RU"/>
              </w:rPr>
            </w:pPr>
            <w:r w:rsidRPr="00FD7160">
              <w:rPr>
                <w:rFonts w:ascii="PT Astra Serif" w:eastAsia="Times New Roman" w:hAnsi="PT Astra Serif" w:cs="Arial"/>
                <w:b/>
                <w:bCs/>
                <w:sz w:val="20"/>
                <w:szCs w:val="20"/>
                <w:lang w:eastAsia="ru-RU"/>
              </w:rPr>
              <w:t>118 240,7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Образование</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0700</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118 240,7</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0"/>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118 240,7</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Молодежная политика</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73 217,2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73 217,2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72 967,2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72 967,2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и реализация потенциала молодежи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72 967,2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72 967,2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Финансовое обеспечение затрат, связанных с реализацией программ молодежных и детских общественных объединений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0846200910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0846200910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0846200910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630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2 400,0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Реализация мероприятий, направленных на развитие добровольчества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0846202860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0846202860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0846202860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1 600,0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1 600,0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Мероприятия в сфере молодежной политики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0846203010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68 967,2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0846203010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68 967,2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0846203010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68 967,2</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68 967,2</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Обеспечение безопасности населения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Комплекс процессных мероприятий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 xml:space="preserve">Сокращение уровня потребления </w:t>
            </w:r>
            <w:proofErr w:type="spellStart"/>
            <w:r w:rsidRPr="00FD7160">
              <w:rPr>
                <w:rFonts w:ascii="PT Astra Serif" w:eastAsia="Times New Roman" w:hAnsi="PT Astra Serif" w:cs="Arial"/>
                <w:sz w:val="20"/>
                <w:szCs w:val="20"/>
                <w:lang w:eastAsia="ru-RU"/>
              </w:rPr>
              <w:t>психоактивных</w:t>
            </w:r>
            <w:proofErr w:type="spellEnd"/>
            <w:r w:rsidRPr="00FD7160">
              <w:rPr>
                <w:rFonts w:ascii="PT Astra Serif" w:eastAsia="Times New Roman" w:hAnsi="PT Astra Serif" w:cs="Arial"/>
                <w:sz w:val="20"/>
                <w:szCs w:val="20"/>
                <w:lang w:eastAsia="ru-RU"/>
              </w:rPr>
              <w:t xml:space="preserve"> веществ</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Развитие и поддержка волонтерского движения в Томской области. Проведение тренингов, бесед, круглых столов, слетов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Предоставление субсидий бюджетным, автономным учреждениям и иным некоммерческим организациям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Субсидии автономным учреждениям</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0707</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1446502710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620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250,0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Другие вопросы в области образования</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45 023,5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1"/>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45 023,5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xml:space="preserve">Государственная программа </w:t>
            </w:r>
            <w:r w:rsidR="00FD394F">
              <w:rPr>
                <w:rFonts w:ascii="PT Astra Serif" w:eastAsia="Times New Roman" w:hAnsi="PT Astra Serif" w:cs="Arial"/>
                <w:sz w:val="20"/>
                <w:szCs w:val="20"/>
                <w:lang w:eastAsia="ru-RU"/>
              </w:rPr>
              <w:t>«</w:t>
            </w:r>
            <w:r w:rsidRPr="00FD7160">
              <w:rPr>
                <w:rFonts w:ascii="PT Astra Serif" w:eastAsia="Times New Roman" w:hAnsi="PT Astra Serif" w:cs="Arial"/>
                <w:sz w:val="20"/>
                <w:szCs w:val="20"/>
                <w:lang w:eastAsia="ru-RU"/>
              </w:rPr>
              <w:t>Развитие молодежной политики, физической культуры и спорта в Томской области</w:t>
            </w:r>
            <w:r w:rsidR="00FD394F">
              <w:rPr>
                <w:rFonts w:ascii="PT Astra Serif" w:eastAsia="Times New Roman" w:hAnsi="PT Astra Serif" w:cs="Arial"/>
                <w:sz w:val="20"/>
                <w:szCs w:val="20"/>
                <w:lang w:eastAsia="ru-RU"/>
              </w:rPr>
              <w:t>»</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0800000000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45 023,5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2"/>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45 023,5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0846400000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45 023,5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4"/>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45 023,5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Обеспечение деятельности органов государственной власти и иных государственных органов Томской области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 </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45 023,5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5"/>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45 023,5</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34 491,0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34 491,0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Расходы на выплаты персоналу государственных (муниципальных) органов</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120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34 491,0</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34 491,0</w:t>
            </w:r>
          </w:p>
        </w:tc>
      </w:tr>
      <w:tr w:rsidR="00FD7160" w:rsidRPr="00FD7160" w:rsidTr="00AB6796">
        <w:trPr>
          <w:cantSplit/>
          <w:trHeight w:val="20"/>
        </w:trPr>
        <w:tc>
          <w:tcPr>
            <w:tcW w:w="3276" w:type="dxa"/>
            <w:tcBorders>
              <w:top w:val="nil"/>
              <w:left w:val="single" w:sz="4" w:space="0" w:color="auto"/>
              <w:bottom w:val="single" w:sz="4" w:space="0" w:color="595959"/>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Закупка товаров, работ и услуг для обеспечения государственных (муниципальных) нужд</w:t>
            </w:r>
          </w:p>
        </w:tc>
        <w:tc>
          <w:tcPr>
            <w:tcW w:w="70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200</w:t>
            </w:r>
          </w:p>
        </w:tc>
        <w:tc>
          <w:tcPr>
            <w:tcW w:w="1418" w:type="dxa"/>
            <w:tcBorders>
              <w:top w:val="nil"/>
              <w:left w:val="nil"/>
              <w:bottom w:val="single" w:sz="4" w:space="0" w:color="595959"/>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10 532,5</w:t>
            </w:r>
          </w:p>
        </w:tc>
        <w:tc>
          <w:tcPr>
            <w:tcW w:w="1417" w:type="dxa"/>
            <w:tcBorders>
              <w:top w:val="nil"/>
              <w:left w:val="nil"/>
              <w:bottom w:val="single" w:sz="4" w:space="0" w:color="595959"/>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10 532,5</w:t>
            </w:r>
          </w:p>
        </w:tc>
      </w:tr>
      <w:tr w:rsidR="00FD7160" w:rsidRPr="00FD7160" w:rsidTr="00AB6796">
        <w:trPr>
          <w:cantSplit/>
          <w:trHeight w:val="20"/>
        </w:trPr>
        <w:tc>
          <w:tcPr>
            <w:tcW w:w="3276" w:type="dxa"/>
            <w:tcBorders>
              <w:top w:val="nil"/>
              <w:left w:val="single" w:sz="4" w:space="0" w:color="auto"/>
              <w:bottom w:val="single" w:sz="4" w:space="0" w:color="auto"/>
              <w:right w:val="single" w:sz="4" w:space="0" w:color="595959"/>
            </w:tcBorders>
            <w:shd w:val="clear" w:color="auto" w:fill="auto"/>
            <w:vAlign w:val="center"/>
            <w:hideMark/>
          </w:tcPr>
          <w:p w:rsidR="00FD7160" w:rsidRPr="00FD7160" w:rsidRDefault="00FD7160" w:rsidP="00605FCB">
            <w:pPr>
              <w:spacing w:after="0" w:line="240" w:lineRule="auto"/>
              <w:jc w:val="both"/>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848</w:t>
            </w:r>
          </w:p>
        </w:tc>
        <w:tc>
          <w:tcPr>
            <w:tcW w:w="709" w:type="dxa"/>
            <w:tcBorders>
              <w:top w:val="nil"/>
              <w:left w:val="nil"/>
              <w:bottom w:val="single" w:sz="4" w:space="0" w:color="auto"/>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0709</w:t>
            </w:r>
          </w:p>
        </w:tc>
        <w:tc>
          <w:tcPr>
            <w:tcW w:w="1699" w:type="dxa"/>
            <w:tcBorders>
              <w:top w:val="nil"/>
              <w:left w:val="nil"/>
              <w:bottom w:val="single" w:sz="4" w:space="0" w:color="auto"/>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0846401000</w:t>
            </w:r>
          </w:p>
        </w:tc>
        <w:tc>
          <w:tcPr>
            <w:tcW w:w="569" w:type="dxa"/>
            <w:tcBorders>
              <w:top w:val="nil"/>
              <w:left w:val="nil"/>
              <w:bottom w:val="single" w:sz="4" w:space="0" w:color="auto"/>
              <w:right w:val="single" w:sz="4" w:space="0" w:color="595959"/>
            </w:tcBorders>
            <w:shd w:val="clear" w:color="auto" w:fill="auto"/>
            <w:vAlign w:val="center"/>
            <w:hideMark/>
          </w:tcPr>
          <w:p w:rsidR="00FD7160" w:rsidRPr="00FD7160" w:rsidRDefault="00FD7160" w:rsidP="00FD7160">
            <w:pPr>
              <w:spacing w:after="0" w:line="240" w:lineRule="auto"/>
              <w:jc w:val="center"/>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240</w:t>
            </w:r>
          </w:p>
        </w:tc>
        <w:tc>
          <w:tcPr>
            <w:tcW w:w="1418" w:type="dxa"/>
            <w:tcBorders>
              <w:top w:val="nil"/>
              <w:left w:val="nil"/>
              <w:bottom w:val="single" w:sz="4" w:space="0" w:color="auto"/>
              <w:right w:val="single" w:sz="4" w:space="0" w:color="595959"/>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10 532,5</w:t>
            </w:r>
          </w:p>
        </w:tc>
        <w:tc>
          <w:tcPr>
            <w:tcW w:w="1417" w:type="dxa"/>
            <w:tcBorders>
              <w:top w:val="nil"/>
              <w:left w:val="nil"/>
              <w:bottom w:val="single" w:sz="4" w:space="0" w:color="auto"/>
              <w:right w:val="single" w:sz="4" w:space="0" w:color="auto"/>
            </w:tcBorders>
            <w:shd w:val="clear" w:color="auto" w:fill="auto"/>
            <w:vAlign w:val="center"/>
            <w:hideMark/>
          </w:tcPr>
          <w:p w:rsidR="00FD7160" w:rsidRPr="00FD7160" w:rsidRDefault="00FD7160" w:rsidP="00FD7160">
            <w:pPr>
              <w:spacing w:after="0" w:line="240" w:lineRule="auto"/>
              <w:jc w:val="right"/>
              <w:outlineLvl w:val="6"/>
              <w:rPr>
                <w:rFonts w:ascii="PT Astra Serif" w:eastAsia="Times New Roman" w:hAnsi="PT Astra Serif" w:cs="Arial"/>
                <w:sz w:val="20"/>
                <w:szCs w:val="20"/>
                <w:lang w:eastAsia="ru-RU"/>
              </w:rPr>
            </w:pPr>
            <w:r w:rsidRPr="00FD7160">
              <w:rPr>
                <w:rFonts w:ascii="PT Astra Serif" w:eastAsia="Times New Roman" w:hAnsi="PT Astra Serif" w:cs="Arial"/>
                <w:sz w:val="20"/>
                <w:szCs w:val="20"/>
                <w:lang w:eastAsia="ru-RU"/>
              </w:rPr>
              <w:t>10 532,5</w:t>
            </w:r>
          </w:p>
        </w:tc>
      </w:tr>
    </w:tbl>
    <w:p w:rsidR="00AB6796" w:rsidRDefault="00AB6796"/>
    <w:sectPr w:rsidR="00AB6796" w:rsidSect="00FD716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B41" w:rsidRDefault="007C6B41" w:rsidP="0040040F">
      <w:pPr>
        <w:spacing w:after="0" w:line="240" w:lineRule="auto"/>
      </w:pPr>
      <w:r>
        <w:separator/>
      </w:r>
    </w:p>
  </w:endnote>
  <w:endnote w:type="continuationSeparator" w:id="0">
    <w:p w:rsidR="007C6B41" w:rsidRDefault="007C6B41" w:rsidP="00400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B41" w:rsidRDefault="007C6B4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B41" w:rsidRDefault="007C6B41">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B41" w:rsidRDefault="007C6B4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B41" w:rsidRDefault="007C6B41" w:rsidP="0040040F">
      <w:pPr>
        <w:spacing w:after="0" w:line="240" w:lineRule="auto"/>
      </w:pPr>
      <w:r>
        <w:separator/>
      </w:r>
    </w:p>
  </w:footnote>
  <w:footnote w:type="continuationSeparator" w:id="0">
    <w:p w:rsidR="007C6B41" w:rsidRDefault="007C6B41" w:rsidP="004004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B41" w:rsidRDefault="007C6B4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2605440"/>
      <w:docPartObj>
        <w:docPartGallery w:val="Page Numbers (Top of Page)"/>
        <w:docPartUnique/>
      </w:docPartObj>
    </w:sdtPr>
    <w:sdtEndPr>
      <w:rPr>
        <w:rFonts w:ascii="PT Astra Serif" w:hAnsi="PT Astra Serif"/>
        <w:sz w:val="24"/>
      </w:rPr>
    </w:sdtEndPr>
    <w:sdtContent>
      <w:p w:rsidR="007C6B41" w:rsidRPr="0040040F" w:rsidRDefault="007C6B41">
        <w:pPr>
          <w:pStyle w:val="a3"/>
          <w:jc w:val="center"/>
          <w:rPr>
            <w:rFonts w:ascii="PT Astra Serif" w:hAnsi="PT Astra Serif"/>
            <w:sz w:val="24"/>
          </w:rPr>
        </w:pPr>
        <w:r w:rsidRPr="0040040F">
          <w:rPr>
            <w:rFonts w:ascii="PT Astra Serif" w:hAnsi="PT Astra Serif"/>
            <w:sz w:val="24"/>
          </w:rPr>
          <w:fldChar w:fldCharType="begin"/>
        </w:r>
        <w:r w:rsidRPr="0040040F">
          <w:rPr>
            <w:rFonts w:ascii="PT Astra Serif" w:hAnsi="PT Astra Serif"/>
            <w:sz w:val="24"/>
          </w:rPr>
          <w:instrText>PAGE   \* MERGEFORMAT</w:instrText>
        </w:r>
        <w:r w:rsidRPr="0040040F">
          <w:rPr>
            <w:rFonts w:ascii="PT Astra Serif" w:hAnsi="PT Astra Serif"/>
            <w:sz w:val="24"/>
          </w:rPr>
          <w:fldChar w:fldCharType="separate"/>
        </w:r>
        <w:r w:rsidR="00F76974">
          <w:rPr>
            <w:rFonts w:ascii="PT Astra Serif" w:hAnsi="PT Astra Serif"/>
            <w:noProof/>
            <w:sz w:val="24"/>
          </w:rPr>
          <w:t>544</w:t>
        </w:r>
        <w:r w:rsidRPr="0040040F">
          <w:rPr>
            <w:rFonts w:ascii="PT Astra Serif" w:hAnsi="PT Astra Serif"/>
            <w:sz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B41" w:rsidRDefault="007C6B4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541"/>
    <w:rsid w:val="00010C2E"/>
    <w:rsid w:val="00070B72"/>
    <w:rsid w:val="0008174B"/>
    <w:rsid w:val="00210614"/>
    <w:rsid w:val="0039566E"/>
    <w:rsid w:val="0040040F"/>
    <w:rsid w:val="004762CD"/>
    <w:rsid w:val="005075B2"/>
    <w:rsid w:val="005C1CA6"/>
    <w:rsid w:val="005E47BF"/>
    <w:rsid w:val="00605FCB"/>
    <w:rsid w:val="007C6B41"/>
    <w:rsid w:val="0082648F"/>
    <w:rsid w:val="008E272F"/>
    <w:rsid w:val="00A01D86"/>
    <w:rsid w:val="00AB6796"/>
    <w:rsid w:val="00CB3AFE"/>
    <w:rsid w:val="00D16541"/>
    <w:rsid w:val="00F30F1E"/>
    <w:rsid w:val="00F76974"/>
    <w:rsid w:val="00FD394F"/>
    <w:rsid w:val="00FD71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040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040F"/>
  </w:style>
  <w:style w:type="paragraph" w:styleId="a5">
    <w:name w:val="footer"/>
    <w:basedOn w:val="a"/>
    <w:link w:val="a6"/>
    <w:uiPriority w:val="99"/>
    <w:unhideWhenUsed/>
    <w:rsid w:val="0040040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040F"/>
  </w:style>
  <w:style w:type="paragraph" w:styleId="a7">
    <w:name w:val="Balloon Text"/>
    <w:basedOn w:val="a"/>
    <w:link w:val="a8"/>
    <w:uiPriority w:val="99"/>
    <w:semiHidden/>
    <w:unhideWhenUsed/>
    <w:rsid w:val="007C6B4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C6B4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040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040F"/>
  </w:style>
  <w:style w:type="paragraph" w:styleId="a5">
    <w:name w:val="footer"/>
    <w:basedOn w:val="a"/>
    <w:link w:val="a6"/>
    <w:uiPriority w:val="99"/>
    <w:unhideWhenUsed/>
    <w:rsid w:val="0040040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040F"/>
  </w:style>
  <w:style w:type="paragraph" w:styleId="a7">
    <w:name w:val="Balloon Text"/>
    <w:basedOn w:val="a"/>
    <w:link w:val="a8"/>
    <w:uiPriority w:val="99"/>
    <w:semiHidden/>
    <w:unhideWhenUsed/>
    <w:rsid w:val="007C6B4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C6B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45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BE27F-2ECB-4C71-A1F6-06E80FC1C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178</Pages>
  <Words>53165</Words>
  <Characters>303047</Characters>
  <Application>Microsoft Office Word</Application>
  <DocSecurity>0</DocSecurity>
  <Lines>2525</Lines>
  <Paragraphs>711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Устинова Татьяна Ивановна (uti)</dc:creator>
  <cp:lastModifiedBy>Юлия Павловна Фокина</cp:lastModifiedBy>
  <cp:revision>18</cp:revision>
  <cp:lastPrinted>2025-09-23T04:55:00Z</cp:lastPrinted>
  <dcterms:created xsi:type="dcterms:W3CDTF">2025-09-22T06:34:00Z</dcterms:created>
  <dcterms:modified xsi:type="dcterms:W3CDTF">2025-09-23T05:06:00Z</dcterms:modified>
</cp:coreProperties>
</file>