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6" w:type="dxa"/>
        <w:tblInd w:w="93" w:type="dxa"/>
        <w:tblLook w:val="04A0" w:firstRow="1" w:lastRow="0" w:firstColumn="1" w:lastColumn="0" w:noHBand="0" w:noVBand="1"/>
      </w:tblPr>
      <w:tblGrid>
        <w:gridCol w:w="3760"/>
        <w:gridCol w:w="692"/>
        <w:gridCol w:w="241"/>
        <w:gridCol w:w="851"/>
        <w:gridCol w:w="708"/>
        <w:gridCol w:w="740"/>
        <w:gridCol w:w="640"/>
        <w:gridCol w:w="180"/>
        <w:gridCol w:w="567"/>
        <w:gridCol w:w="1417"/>
      </w:tblGrid>
      <w:tr w:rsidR="00715B4A" w:rsidRPr="00715B4A" w:rsidTr="00715B4A">
        <w:trPr>
          <w:trHeight w:val="315"/>
        </w:trPr>
        <w:tc>
          <w:tcPr>
            <w:tcW w:w="9796" w:type="dxa"/>
            <w:gridSpan w:val="10"/>
            <w:tcBorders>
              <w:top w:val="nil"/>
              <w:left w:val="nil"/>
              <w:bottom w:val="nil"/>
              <w:right w:val="nil"/>
            </w:tcBorders>
            <w:shd w:val="clear" w:color="auto" w:fill="auto"/>
            <w:vAlign w:val="bottom"/>
            <w:hideMark/>
          </w:tcPr>
          <w:p w:rsidR="00715B4A" w:rsidRPr="00715B4A" w:rsidRDefault="004728B0" w:rsidP="001F50C2">
            <w:pPr>
              <w:spacing w:after="0" w:line="240" w:lineRule="auto"/>
              <w:ind w:right="-108"/>
              <w:jc w:val="center"/>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 xml:space="preserve">                                                                                                                             </w:t>
            </w:r>
            <w:r w:rsidR="001F50C2">
              <w:rPr>
                <w:rFonts w:ascii="PT Astra Serif" w:eastAsia="Times New Roman" w:hAnsi="PT Astra Serif" w:cs="Arial"/>
                <w:sz w:val="24"/>
                <w:szCs w:val="24"/>
                <w:lang w:eastAsia="ru-RU"/>
              </w:rPr>
              <w:t xml:space="preserve"> </w:t>
            </w:r>
            <w:r w:rsidR="004C4C27">
              <w:rPr>
                <w:rFonts w:ascii="PT Astra Serif" w:eastAsia="Times New Roman" w:hAnsi="PT Astra Serif" w:cs="Arial"/>
                <w:sz w:val="24"/>
                <w:szCs w:val="24"/>
                <w:lang w:eastAsia="ru-RU"/>
              </w:rPr>
              <w:t xml:space="preserve">     </w:t>
            </w:r>
            <w:r w:rsidR="001F50C2">
              <w:rPr>
                <w:rFonts w:ascii="PT Astra Serif" w:eastAsia="Times New Roman" w:hAnsi="PT Astra Serif" w:cs="Arial"/>
                <w:sz w:val="24"/>
                <w:szCs w:val="24"/>
                <w:lang w:eastAsia="ru-RU"/>
              </w:rPr>
              <w:t xml:space="preserve">  </w:t>
            </w:r>
            <w:r>
              <w:rPr>
                <w:rFonts w:ascii="PT Astra Serif" w:eastAsia="Times New Roman" w:hAnsi="PT Astra Serif" w:cs="Arial"/>
                <w:sz w:val="24"/>
                <w:szCs w:val="24"/>
                <w:lang w:eastAsia="ru-RU"/>
              </w:rPr>
              <w:t xml:space="preserve"> </w:t>
            </w:r>
            <w:r w:rsidR="00715B4A" w:rsidRPr="00715B4A">
              <w:rPr>
                <w:rFonts w:ascii="PT Astra Serif" w:eastAsia="Times New Roman" w:hAnsi="PT Astra Serif" w:cs="Arial"/>
                <w:sz w:val="24"/>
                <w:szCs w:val="24"/>
                <w:lang w:eastAsia="ru-RU"/>
              </w:rPr>
              <w:t>Приложение 15</w:t>
            </w:r>
          </w:p>
        </w:tc>
      </w:tr>
      <w:tr w:rsidR="00715B4A" w:rsidRPr="00715B4A" w:rsidTr="00715B4A">
        <w:trPr>
          <w:trHeight w:val="315"/>
        </w:trPr>
        <w:tc>
          <w:tcPr>
            <w:tcW w:w="9796" w:type="dxa"/>
            <w:gridSpan w:val="10"/>
            <w:tcBorders>
              <w:top w:val="nil"/>
              <w:left w:val="nil"/>
              <w:bottom w:val="nil"/>
              <w:right w:val="nil"/>
            </w:tcBorders>
            <w:shd w:val="clear" w:color="auto" w:fill="auto"/>
            <w:noWrap/>
            <w:vAlign w:val="bottom"/>
            <w:hideMark/>
          </w:tcPr>
          <w:p w:rsidR="00715B4A" w:rsidRPr="00715B4A" w:rsidRDefault="00715B4A" w:rsidP="001F50C2">
            <w:pPr>
              <w:spacing w:after="0" w:line="240" w:lineRule="auto"/>
              <w:ind w:right="-108"/>
              <w:jc w:val="right"/>
              <w:rPr>
                <w:rFonts w:ascii="PT Astra Serif" w:eastAsia="Times New Roman" w:hAnsi="PT Astra Serif" w:cs="Arial"/>
                <w:sz w:val="24"/>
                <w:szCs w:val="24"/>
                <w:lang w:eastAsia="ru-RU"/>
              </w:rPr>
            </w:pPr>
            <w:r w:rsidRPr="00715B4A">
              <w:rPr>
                <w:rFonts w:ascii="PT Astra Serif" w:eastAsia="Times New Roman" w:hAnsi="PT Astra Serif" w:cs="Arial"/>
                <w:sz w:val="24"/>
                <w:szCs w:val="24"/>
                <w:lang w:eastAsia="ru-RU"/>
              </w:rPr>
              <w:t>к проекту Закона Томской области</w:t>
            </w:r>
          </w:p>
        </w:tc>
      </w:tr>
      <w:tr w:rsidR="00715B4A" w:rsidRPr="00715B4A" w:rsidTr="00715B4A">
        <w:trPr>
          <w:trHeight w:val="315"/>
        </w:trPr>
        <w:tc>
          <w:tcPr>
            <w:tcW w:w="9796" w:type="dxa"/>
            <w:gridSpan w:val="10"/>
            <w:tcBorders>
              <w:top w:val="nil"/>
              <w:left w:val="nil"/>
              <w:bottom w:val="nil"/>
              <w:right w:val="nil"/>
            </w:tcBorders>
            <w:shd w:val="clear" w:color="auto" w:fill="auto"/>
            <w:noWrap/>
            <w:vAlign w:val="bottom"/>
            <w:hideMark/>
          </w:tcPr>
          <w:p w:rsidR="00715B4A" w:rsidRPr="00715B4A" w:rsidRDefault="00C603E4" w:rsidP="001F50C2">
            <w:pPr>
              <w:spacing w:after="0" w:line="240" w:lineRule="auto"/>
              <w:ind w:right="-108"/>
              <w:jc w:val="right"/>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w:t>
            </w:r>
            <w:r w:rsidR="00715B4A" w:rsidRPr="00715B4A">
              <w:rPr>
                <w:rFonts w:ascii="PT Astra Serif" w:eastAsia="Times New Roman" w:hAnsi="PT Astra Serif" w:cs="Arial"/>
                <w:sz w:val="24"/>
                <w:szCs w:val="24"/>
                <w:lang w:eastAsia="ru-RU"/>
              </w:rPr>
              <w:t>Об областном бюджете на 2026 год и</w:t>
            </w:r>
          </w:p>
        </w:tc>
      </w:tr>
      <w:tr w:rsidR="00715B4A" w:rsidRPr="00715B4A" w:rsidTr="00715B4A">
        <w:trPr>
          <w:trHeight w:val="315"/>
        </w:trPr>
        <w:tc>
          <w:tcPr>
            <w:tcW w:w="9796" w:type="dxa"/>
            <w:gridSpan w:val="10"/>
            <w:tcBorders>
              <w:top w:val="nil"/>
              <w:left w:val="nil"/>
              <w:bottom w:val="nil"/>
              <w:right w:val="nil"/>
            </w:tcBorders>
            <w:shd w:val="clear" w:color="auto" w:fill="auto"/>
            <w:noWrap/>
            <w:vAlign w:val="bottom"/>
            <w:hideMark/>
          </w:tcPr>
          <w:p w:rsidR="00715B4A" w:rsidRPr="00715B4A" w:rsidRDefault="00715B4A" w:rsidP="001F50C2">
            <w:pPr>
              <w:spacing w:after="0" w:line="240" w:lineRule="auto"/>
              <w:ind w:right="-108"/>
              <w:jc w:val="right"/>
              <w:rPr>
                <w:rFonts w:ascii="PT Astra Serif" w:eastAsia="Times New Roman" w:hAnsi="PT Astra Serif" w:cs="Arial"/>
                <w:sz w:val="24"/>
                <w:szCs w:val="24"/>
                <w:lang w:eastAsia="ru-RU"/>
              </w:rPr>
            </w:pPr>
            <w:r w:rsidRPr="00715B4A">
              <w:rPr>
                <w:rFonts w:ascii="PT Astra Serif" w:eastAsia="Times New Roman" w:hAnsi="PT Astra Serif" w:cs="Arial"/>
                <w:sz w:val="24"/>
                <w:szCs w:val="24"/>
                <w:lang w:eastAsia="ru-RU"/>
              </w:rPr>
              <w:t>на плановый период 2027 и 2028 годов</w:t>
            </w:r>
            <w:r w:rsidR="00C603E4">
              <w:rPr>
                <w:rFonts w:ascii="PT Astra Serif" w:eastAsia="Times New Roman" w:hAnsi="PT Astra Serif" w:cs="Arial"/>
                <w:sz w:val="24"/>
                <w:szCs w:val="24"/>
                <w:lang w:eastAsia="ru-RU"/>
              </w:rPr>
              <w:t>»</w:t>
            </w:r>
          </w:p>
        </w:tc>
      </w:tr>
      <w:tr w:rsidR="00715B4A" w:rsidRPr="00715B4A" w:rsidTr="00060294">
        <w:trPr>
          <w:trHeight w:val="255"/>
        </w:trPr>
        <w:tc>
          <w:tcPr>
            <w:tcW w:w="3760"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692"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1092" w:type="dxa"/>
            <w:gridSpan w:val="2"/>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bookmarkStart w:id="0" w:name="_GoBack"/>
            <w:bookmarkEnd w:id="0"/>
          </w:p>
        </w:tc>
        <w:tc>
          <w:tcPr>
            <w:tcW w:w="1448" w:type="dxa"/>
            <w:gridSpan w:val="2"/>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640"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2164" w:type="dxa"/>
            <w:gridSpan w:val="3"/>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r>
      <w:tr w:rsidR="00715B4A" w:rsidRPr="00715B4A" w:rsidTr="00715B4A">
        <w:trPr>
          <w:trHeight w:val="330"/>
        </w:trPr>
        <w:tc>
          <w:tcPr>
            <w:tcW w:w="9796" w:type="dxa"/>
            <w:gridSpan w:val="10"/>
            <w:tcBorders>
              <w:top w:val="nil"/>
              <w:left w:val="nil"/>
              <w:bottom w:val="nil"/>
              <w:right w:val="nil"/>
            </w:tcBorders>
            <w:shd w:val="clear" w:color="auto" w:fill="auto"/>
            <w:noWrap/>
            <w:vAlign w:val="center"/>
            <w:hideMark/>
          </w:tcPr>
          <w:p w:rsidR="00715B4A" w:rsidRPr="00715B4A" w:rsidRDefault="00715B4A" w:rsidP="00715B4A">
            <w:pPr>
              <w:spacing w:after="0" w:line="240" w:lineRule="auto"/>
              <w:jc w:val="center"/>
              <w:rPr>
                <w:rFonts w:ascii="PT Astra Serif" w:eastAsia="Times New Roman" w:hAnsi="PT Astra Serif" w:cs="Arial"/>
                <w:b/>
                <w:bCs/>
                <w:sz w:val="26"/>
                <w:szCs w:val="26"/>
                <w:lang w:eastAsia="ru-RU"/>
              </w:rPr>
            </w:pPr>
            <w:r w:rsidRPr="00715B4A">
              <w:rPr>
                <w:rFonts w:ascii="PT Astra Serif" w:eastAsia="Times New Roman" w:hAnsi="PT Astra Serif" w:cs="Arial"/>
                <w:b/>
                <w:bCs/>
                <w:sz w:val="26"/>
                <w:szCs w:val="26"/>
                <w:lang w:eastAsia="ru-RU"/>
              </w:rPr>
              <w:t>Ведомственная структура расходов областного бюджета на 2026 год</w:t>
            </w:r>
          </w:p>
        </w:tc>
      </w:tr>
      <w:tr w:rsidR="00715B4A" w:rsidRPr="00715B4A" w:rsidTr="00060294">
        <w:trPr>
          <w:trHeight w:val="255"/>
        </w:trPr>
        <w:tc>
          <w:tcPr>
            <w:tcW w:w="4693" w:type="dxa"/>
            <w:gridSpan w:val="3"/>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851"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708"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1560" w:type="dxa"/>
            <w:gridSpan w:val="3"/>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567"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c>
          <w:tcPr>
            <w:tcW w:w="1417" w:type="dxa"/>
            <w:tcBorders>
              <w:top w:val="nil"/>
              <w:left w:val="nil"/>
              <w:bottom w:val="nil"/>
              <w:right w:val="nil"/>
            </w:tcBorders>
            <w:shd w:val="clear" w:color="auto" w:fill="auto"/>
            <w:noWrap/>
            <w:vAlign w:val="bottom"/>
            <w:hideMark/>
          </w:tcPr>
          <w:p w:rsidR="00715B4A" w:rsidRPr="00715B4A" w:rsidRDefault="00715B4A" w:rsidP="00715B4A">
            <w:pPr>
              <w:spacing w:after="0" w:line="240" w:lineRule="auto"/>
              <w:jc w:val="right"/>
              <w:rPr>
                <w:rFonts w:ascii="PT Astra Serif" w:eastAsia="Times New Roman" w:hAnsi="PT Astra Serif" w:cs="Arial"/>
                <w:sz w:val="20"/>
                <w:szCs w:val="20"/>
                <w:lang w:eastAsia="ru-RU"/>
              </w:rPr>
            </w:pPr>
          </w:p>
        </w:tc>
      </w:tr>
      <w:tr w:rsidR="00894E43" w:rsidRPr="00715B4A" w:rsidTr="008A205A">
        <w:trPr>
          <w:trHeight w:val="315"/>
        </w:trPr>
        <w:tc>
          <w:tcPr>
            <w:tcW w:w="4693" w:type="dxa"/>
            <w:gridSpan w:val="3"/>
            <w:tcBorders>
              <w:top w:val="nil"/>
              <w:left w:val="nil"/>
              <w:bottom w:val="nil"/>
              <w:right w:val="nil"/>
            </w:tcBorders>
            <w:shd w:val="clear" w:color="auto" w:fill="auto"/>
            <w:noWrap/>
            <w:vAlign w:val="center"/>
            <w:hideMark/>
          </w:tcPr>
          <w:p w:rsidR="00894E43" w:rsidRPr="00715B4A" w:rsidRDefault="00894E43" w:rsidP="00715B4A">
            <w:pPr>
              <w:spacing w:after="0" w:line="240" w:lineRule="auto"/>
              <w:rPr>
                <w:rFonts w:ascii="PT Astra Serif" w:eastAsia="Times New Roman" w:hAnsi="PT Astra Serif" w:cs="Arial"/>
                <w:sz w:val="20"/>
                <w:szCs w:val="20"/>
                <w:lang w:eastAsia="ru-RU"/>
              </w:rPr>
            </w:pPr>
          </w:p>
        </w:tc>
        <w:tc>
          <w:tcPr>
            <w:tcW w:w="5103" w:type="dxa"/>
            <w:gridSpan w:val="7"/>
            <w:tcBorders>
              <w:top w:val="nil"/>
              <w:left w:val="nil"/>
              <w:bottom w:val="nil"/>
              <w:right w:val="nil"/>
            </w:tcBorders>
            <w:shd w:val="clear" w:color="auto" w:fill="auto"/>
            <w:noWrap/>
            <w:vAlign w:val="center"/>
          </w:tcPr>
          <w:p w:rsidR="00894E43" w:rsidRPr="00715B4A" w:rsidRDefault="00E55D85" w:rsidP="005A4224">
            <w:pPr>
              <w:spacing w:after="0" w:line="240" w:lineRule="auto"/>
              <w:ind w:right="-108"/>
              <w:jc w:val="right"/>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 xml:space="preserve">  </w:t>
            </w:r>
            <w:r w:rsidR="005A4224">
              <w:rPr>
                <w:rFonts w:ascii="PT Astra Serif" w:eastAsia="Times New Roman" w:hAnsi="PT Astra Serif" w:cs="Arial"/>
                <w:sz w:val="24"/>
                <w:szCs w:val="24"/>
                <w:lang w:eastAsia="ru-RU"/>
              </w:rPr>
              <w:t xml:space="preserve">     </w:t>
            </w:r>
            <w:r>
              <w:rPr>
                <w:rFonts w:ascii="PT Astra Serif" w:eastAsia="Times New Roman" w:hAnsi="PT Astra Serif" w:cs="Arial"/>
                <w:sz w:val="24"/>
                <w:szCs w:val="24"/>
                <w:lang w:eastAsia="ru-RU"/>
              </w:rPr>
              <w:t xml:space="preserve"> </w:t>
            </w:r>
            <w:r w:rsidR="00894E43" w:rsidRPr="00715B4A">
              <w:rPr>
                <w:rFonts w:ascii="PT Astra Serif" w:eastAsia="Times New Roman" w:hAnsi="PT Astra Serif" w:cs="Arial"/>
                <w:sz w:val="24"/>
                <w:szCs w:val="24"/>
                <w:lang w:eastAsia="ru-RU"/>
              </w:rPr>
              <w:t>тыс. рублей</w:t>
            </w:r>
          </w:p>
        </w:tc>
      </w:tr>
      <w:tr w:rsidR="00894E43" w:rsidRPr="00715B4A" w:rsidTr="00060294">
        <w:trPr>
          <w:trHeight w:val="255"/>
        </w:trPr>
        <w:tc>
          <w:tcPr>
            <w:tcW w:w="4693" w:type="dxa"/>
            <w:gridSpan w:val="3"/>
            <w:tcBorders>
              <w:top w:val="single" w:sz="4" w:space="0" w:color="auto"/>
              <w:left w:val="single" w:sz="4" w:space="0" w:color="auto"/>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Наименование показателей </w:t>
            </w:r>
          </w:p>
        </w:tc>
        <w:tc>
          <w:tcPr>
            <w:tcW w:w="851" w:type="dxa"/>
            <w:tcBorders>
              <w:top w:val="single" w:sz="4" w:space="0" w:color="auto"/>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ГРБС</w:t>
            </w:r>
          </w:p>
        </w:tc>
        <w:tc>
          <w:tcPr>
            <w:tcW w:w="708" w:type="dxa"/>
            <w:tcBorders>
              <w:top w:val="single" w:sz="4" w:space="0" w:color="auto"/>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proofErr w:type="spellStart"/>
            <w:r w:rsidRPr="00715B4A">
              <w:rPr>
                <w:rFonts w:ascii="PT Astra Serif" w:eastAsia="Times New Roman" w:hAnsi="PT Astra Serif" w:cs="Arial"/>
                <w:sz w:val="20"/>
                <w:szCs w:val="20"/>
                <w:lang w:eastAsia="ru-RU"/>
              </w:rPr>
              <w:t>РзПр</w:t>
            </w:r>
            <w:proofErr w:type="spellEnd"/>
          </w:p>
        </w:tc>
        <w:tc>
          <w:tcPr>
            <w:tcW w:w="1560" w:type="dxa"/>
            <w:gridSpan w:val="3"/>
            <w:tcBorders>
              <w:top w:val="single" w:sz="4" w:space="0" w:color="auto"/>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ЦСР</w:t>
            </w:r>
          </w:p>
        </w:tc>
        <w:tc>
          <w:tcPr>
            <w:tcW w:w="567" w:type="dxa"/>
            <w:tcBorders>
              <w:top w:val="single" w:sz="4" w:space="0" w:color="auto"/>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ВР</w:t>
            </w:r>
          </w:p>
        </w:tc>
        <w:tc>
          <w:tcPr>
            <w:tcW w:w="1417" w:type="dxa"/>
            <w:tcBorders>
              <w:top w:val="single" w:sz="4" w:space="0" w:color="auto"/>
              <w:left w:val="nil"/>
              <w:bottom w:val="single" w:sz="4" w:space="0" w:color="404040"/>
              <w:right w:val="single" w:sz="4" w:space="0" w:color="auto"/>
            </w:tcBorders>
            <w:shd w:val="clear" w:color="auto" w:fill="auto"/>
            <w:noWrap/>
            <w:vAlign w:val="center"/>
            <w:hideMark/>
          </w:tcPr>
          <w:p w:rsidR="00894E43" w:rsidRPr="00715B4A" w:rsidRDefault="00894E43" w:rsidP="00715B4A">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Сумма </w:t>
            </w:r>
          </w:p>
        </w:tc>
      </w:tr>
      <w:tr w:rsidR="00894E43" w:rsidRPr="00715B4A" w:rsidTr="00060294">
        <w:trPr>
          <w:trHeight w:val="255"/>
        </w:trPr>
        <w:tc>
          <w:tcPr>
            <w:tcW w:w="4693" w:type="dxa"/>
            <w:gridSpan w:val="3"/>
            <w:tcBorders>
              <w:top w:val="nil"/>
              <w:left w:val="single" w:sz="4" w:space="0" w:color="auto"/>
              <w:bottom w:val="single" w:sz="4" w:space="0" w:color="404040"/>
              <w:right w:val="single" w:sz="4" w:space="0" w:color="404040"/>
            </w:tcBorders>
            <w:shd w:val="clear" w:color="auto" w:fill="auto"/>
            <w:noWrap/>
            <w:vAlign w:val="bottom"/>
            <w:hideMark/>
          </w:tcPr>
          <w:p w:rsidR="00894E43" w:rsidRPr="00715B4A" w:rsidRDefault="00894E43" w:rsidP="00715B4A">
            <w:pPr>
              <w:spacing w:after="0" w:line="240" w:lineRule="auto"/>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ВСЕГО:</w:t>
            </w:r>
          </w:p>
        </w:tc>
        <w:tc>
          <w:tcPr>
            <w:tcW w:w="851" w:type="dxa"/>
            <w:tcBorders>
              <w:top w:val="nil"/>
              <w:left w:val="nil"/>
              <w:bottom w:val="single" w:sz="4" w:space="0" w:color="404040"/>
              <w:right w:val="single" w:sz="4" w:space="0" w:color="404040"/>
            </w:tcBorders>
            <w:shd w:val="clear" w:color="auto" w:fill="auto"/>
            <w:noWrap/>
            <w:vAlign w:val="bottom"/>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708" w:type="dxa"/>
            <w:tcBorders>
              <w:top w:val="nil"/>
              <w:left w:val="nil"/>
              <w:bottom w:val="single" w:sz="4" w:space="0" w:color="404040"/>
              <w:right w:val="single" w:sz="4" w:space="0" w:color="404040"/>
            </w:tcBorders>
            <w:shd w:val="clear" w:color="auto" w:fill="auto"/>
            <w:noWrap/>
            <w:vAlign w:val="bottom"/>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gridSpan w:val="3"/>
            <w:tcBorders>
              <w:top w:val="nil"/>
              <w:left w:val="nil"/>
              <w:bottom w:val="single" w:sz="4" w:space="0" w:color="404040"/>
              <w:right w:val="single" w:sz="4" w:space="0" w:color="404040"/>
            </w:tcBorders>
            <w:shd w:val="clear" w:color="auto" w:fill="auto"/>
            <w:noWrap/>
            <w:vAlign w:val="bottom"/>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noWrap/>
            <w:vAlign w:val="bottom"/>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noWrap/>
            <w:vAlign w:val="bottom"/>
            <w:hideMark/>
          </w:tcPr>
          <w:p w:rsidR="00894E43" w:rsidRPr="00715B4A" w:rsidRDefault="00894E43"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109 630 833,9</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управлению государственной собственностью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164 930,5</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162 036,5</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162 036,5</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государственным имуществом Томской области</w:t>
            </w:r>
            <w:r>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2200000000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162 036,5</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Рациональное использование государственного имущества Томской области</w:t>
            </w:r>
            <w:r>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2246000000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72 151,1</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5"/>
              <w:rPr>
                <w:rFonts w:ascii="PT Astra Serif" w:eastAsia="Times New Roman" w:hAnsi="PT Astra Serif" w:cs="Arial"/>
                <w:sz w:val="20"/>
                <w:szCs w:val="20"/>
                <w:lang w:eastAsia="ru-RU"/>
              </w:rPr>
            </w:pPr>
            <w:bookmarkStart w:id="1" w:name="RANGE!A16"/>
            <w:r w:rsidRPr="00715B4A">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bookmarkEnd w:id="1"/>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5"/>
              <w:rPr>
                <w:rFonts w:ascii="PT Astra Serif" w:eastAsia="Times New Roman" w:hAnsi="PT Astra Serif" w:cs="Arial"/>
                <w:sz w:val="20"/>
                <w:szCs w:val="20"/>
                <w:lang w:eastAsia="ru-RU"/>
              </w:rPr>
            </w:pPr>
            <w:bookmarkStart w:id="2" w:name="RANGE!F16"/>
            <w:r w:rsidRPr="00715B4A">
              <w:rPr>
                <w:rFonts w:ascii="PT Astra Serif" w:eastAsia="Times New Roman" w:hAnsi="PT Astra Serif" w:cs="Arial"/>
                <w:sz w:val="20"/>
                <w:szCs w:val="20"/>
                <w:lang w:eastAsia="ru-RU"/>
              </w:rPr>
              <w:t>3 308,9</w:t>
            </w:r>
            <w:bookmarkEnd w:id="2"/>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3 308,9</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3 308,9</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66 682,2</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66 682,2</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66 682,2</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Сопровождение государственной информационной системы </w:t>
            </w:r>
            <w:r>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Информационно-аналитическая система управления государственной собственностью Томской области</w:t>
            </w:r>
            <w:r>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2246000870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2 160,0</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2246000870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2 160,0</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2246000870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2 160,0</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Приватизация государственного имущества Томской области</w:t>
            </w:r>
            <w:r>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2246100000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585,0</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2246100140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585,0</w:t>
            </w:r>
          </w:p>
        </w:tc>
      </w:tr>
      <w:tr w:rsidR="00894E43" w:rsidRPr="00715B4A" w:rsidTr="004F2259">
        <w:trPr>
          <w:cantSplit/>
          <w:trHeight w:val="20"/>
        </w:trPr>
        <w:tc>
          <w:tcPr>
            <w:tcW w:w="4693" w:type="dxa"/>
            <w:gridSpan w:val="3"/>
            <w:tcBorders>
              <w:top w:val="nil"/>
              <w:left w:val="single" w:sz="4" w:space="0" w:color="auto"/>
              <w:bottom w:val="single" w:sz="4" w:space="0" w:color="404040"/>
              <w:right w:val="single" w:sz="4" w:space="0" w:color="404040"/>
            </w:tcBorders>
            <w:shd w:val="clear" w:color="auto" w:fill="auto"/>
            <w:vAlign w:val="center"/>
            <w:hideMark/>
          </w:tcPr>
          <w:p w:rsidR="00894E43" w:rsidRPr="00715B4A" w:rsidRDefault="00894E43"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gridSpan w:val="3"/>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2246100140</w:t>
            </w:r>
          </w:p>
        </w:tc>
        <w:tc>
          <w:tcPr>
            <w:tcW w:w="567" w:type="dxa"/>
            <w:tcBorders>
              <w:top w:val="nil"/>
              <w:left w:val="nil"/>
              <w:bottom w:val="single" w:sz="4" w:space="0" w:color="404040"/>
              <w:right w:val="single" w:sz="4" w:space="0" w:color="404040"/>
            </w:tcBorders>
            <w:shd w:val="clear" w:color="auto" w:fill="auto"/>
            <w:vAlign w:val="center"/>
            <w:hideMark/>
          </w:tcPr>
          <w:p w:rsidR="00894E43" w:rsidRPr="00715B4A" w:rsidRDefault="00894E43"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894E43" w:rsidRPr="00715B4A" w:rsidRDefault="00894E43"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175,0</w:t>
            </w:r>
          </w:p>
        </w:tc>
      </w:tr>
    </w:tbl>
    <w:p w:rsidR="00E4688B" w:rsidRDefault="00E4688B" w:rsidP="00357BE3">
      <w:pPr>
        <w:spacing w:after="0" w:line="240" w:lineRule="auto"/>
        <w:jc w:val="both"/>
        <w:outlineLvl w:val="6"/>
        <w:rPr>
          <w:rFonts w:ascii="PT Astra Serif" w:eastAsia="Times New Roman" w:hAnsi="PT Astra Serif" w:cs="Arial"/>
          <w:sz w:val="20"/>
          <w:szCs w:val="20"/>
          <w:lang w:eastAsia="ru-RU"/>
        </w:rPr>
        <w:sectPr w:rsidR="00E4688B" w:rsidSect="00E55D85">
          <w:headerReference w:type="default" r:id="rId8"/>
          <w:pgSz w:w="11906" w:h="16838"/>
          <w:pgMar w:top="1134" w:right="1134" w:bottom="1134" w:left="1134" w:header="709" w:footer="709" w:gutter="0"/>
          <w:pgNumType w:start="242"/>
          <w:cols w:space="708"/>
          <w:docGrid w:linePitch="360"/>
        </w:sectPr>
      </w:pPr>
    </w:p>
    <w:tbl>
      <w:tblPr>
        <w:tblW w:w="9796" w:type="dxa"/>
        <w:tblInd w:w="93" w:type="dxa"/>
        <w:tblLook w:val="04A0" w:firstRow="1" w:lastRow="0" w:firstColumn="1" w:lastColumn="0" w:noHBand="0" w:noVBand="1"/>
      </w:tblPr>
      <w:tblGrid>
        <w:gridCol w:w="4693"/>
        <w:gridCol w:w="851"/>
        <w:gridCol w:w="708"/>
        <w:gridCol w:w="1560"/>
        <w:gridCol w:w="567"/>
        <w:gridCol w:w="1417"/>
      </w:tblGrid>
      <w:tr w:rsidR="00E4688B" w:rsidRPr="00715B4A" w:rsidTr="00EC71A6">
        <w:trPr>
          <w:cantSplit/>
          <w:trHeight w:val="20"/>
          <w:tblHeader/>
        </w:trPr>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lastRenderedPageBreak/>
              <w:t xml:space="preserve">Наименование показателей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ГРБС</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proofErr w:type="spellStart"/>
            <w:r w:rsidRPr="00715B4A">
              <w:rPr>
                <w:rFonts w:ascii="PT Astra Serif" w:eastAsia="Times New Roman" w:hAnsi="PT Astra Serif" w:cs="Arial"/>
                <w:sz w:val="20"/>
                <w:szCs w:val="20"/>
                <w:lang w:eastAsia="ru-RU"/>
              </w:rPr>
              <w:t>РзПр</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ЦСР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4688B" w:rsidRPr="00715B4A" w:rsidRDefault="00E4688B" w:rsidP="0089279D">
            <w:pPr>
              <w:spacing w:after="0" w:line="240" w:lineRule="auto"/>
              <w:jc w:val="center"/>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Сумма </w:t>
            </w:r>
          </w:p>
        </w:tc>
      </w:tr>
      <w:tr w:rsidR="00060294" w:rsidRPr="00715B4A" w:rsidTr="00E4688B">
        <w:trPr>
          <w:cantSplit/>
          <w:trHeight w:val="20"/>
        </w:trPr>
        <w:tc>
          <w:tcPr>
            <w:tcW w:w="4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175,0</w:t>
            </w:r>
          </w:p>
        </w:tc>
      </w:tr>
      <w:tr w:rsidR="00060294" w:rsidRPr="00715B4A" w:rsidTr="00E4688B">
        <w:trPr>
          <w:cantSplit/>
          <w:trHeight w:val="20"/>
        </w:trPr>
        <w:tc>
          <w:tcPr>
            <w:tcW w:w="4693" w:type="dxa"/>
            <w:tcBorders>
              <w:top w:val="single" w:sz="4" w:space="0" w:color="auto"/>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single" w:sz="4" w:space="0" w:color="auto"/>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single" w:sz="4" w:space="0" w:color="auto"/>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single" w:sz="4" w:space="0" w:color="auto"/>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2246100140</w:t>
            </w:r>
          </w:p>
        </w:tc>
        <w:tc>
          <w:tcPr>
            <w:tcW w:w="567" w:type="dxa"/>
            <w:tcBorders>
              <w:top w:val="single" w:sz="4" w:space="0" w:color="auto"/>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single" w:sz="4" w:space="0" w:color="auto"/>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2246100140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Совершенствование системы учета и контроля государственного имущества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22 177,3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2246202580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22 177,3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2246202580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22 177,3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2246202580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22 177,3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63 268,5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63 268,5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2 894,0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2 894,0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государственным имуществом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2 894,0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Рациональное использование государственного имущества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2246000140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2246340110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2246340110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lastRenderedPageBreak/>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2246340110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Законодательная Дума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286 474,2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286 474,2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286 474,2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286 474,2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263 173,3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263 173,3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241 456,0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241 456,0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21 717,3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21 717,3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11 827,7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9900998700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11 827,7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Интернет</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9900998730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11 827,7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9900998730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11 827,7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9900998730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11 827,7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715B4A">
              <w:rPr>
                <w:rFonts w:ascii="PT Astra Serif" w:eastAsia="Times New Roman" w:hAnsi="PT Astra Serif" w:cs="Arial"/>
                <w:sz w:val="20"/>
                <w:szCs w:val="20"/>
                <w:lang w:eastAsia="ru-RU"/>
              </w:rPr>
              <w:t>государcтвенной</w:t>
            </w:r>
            <w:proofErr w:type="spellEnd"/>
            <w:r w:rsidRPr="00715B4A">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10 096,8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10 096,8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9 052,3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9 052,3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1 044,5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1 044,5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Контрольно-счетная палата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70 128,9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64 641,5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64 641,5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Администрация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2 294 738,6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2 053 384,4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депутатов Государственной Думы и их помощников в избирательных округах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5 794,6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5 794,6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9900051420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912 352,7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8 093,8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Проведение комплекса мероприятий, направленных на обеспечение мобилизационной подготовки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8 093,8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Содержание (эксплуатация) действующих специальных объектов, объектов инфраструктуры в готовности к использованию по назначению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1446702570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8 093,8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1446702570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7 293,8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1446702570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7 293,8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1446702570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1446702570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904 258,9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904 258,9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904 258,9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756 030,1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756 030,1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142 348,8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142 348,8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5 880,0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5 880,0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Международные отношения и международное сотрудничество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внешних связей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Международные культурные, научные и информационные связи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5 753,3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1 127 398,4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30 215,6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внешних связей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30 215,6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Членские взносы Томской области на реализацию решений и программ Совета Межрегиональной ассоциации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Сибирское соглашение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координационных советов и содержание Исполнительного комитета Межрегиональной ассоциации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Сибирское соглашение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30 215,6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30 215,6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30 215,6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32 870,1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32 870,1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30 870,1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30 870,1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0346102050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30 870,1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34 963,0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обязательств по предоставлению отдельным категориям граждан бесплатной юридической помощи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34 963,0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государственной политики в области обеспечения граждан бесплатной юридической помощью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33 638,0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25 967,5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25 967,5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7 670,5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7 670,5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1146104650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1146104650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1146104650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7 364,8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Снижение количества правонарушений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7 364,8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Выплата гражданам за добровольную сдачу незаконно хранившихся оружия, боеприпасов, взрывчатых веществ и взрывных устройств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областного ежегодного конкурса на лучшее муниципальное образование Томской области по профилактике правонарушений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1446440860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1446440860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1446440860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1446457010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3 404,8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1446457010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3 404,8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1446457010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3 404,8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информационного общества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625 114,3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581 298,4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32 371,4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21 752,2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21 752,2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10 609,2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10 609,2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64 382,4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64 382,4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64 382,4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государственных и муниципальных услуг на базе многофункциональных центров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484 544,6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384 832,6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384 832,6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98 752,0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98 752,0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2046102280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региональных проектов в сфере информационных технологий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43 550,8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 эксплуатация региональной инфраструктуры электронного правительства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36 576,3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36 576,3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36 576,3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комплексной системы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Открытое правительство</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6 974,5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6 974,5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2046202300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6 974,5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Цифровое государственное управление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20WЦ400000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20WЦ455440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20WЦ455440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20WЦ455440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Информационное и технологическое сопровождение бюджетного процесса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392 370,6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Государственная поддержка развития местного самоуправления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28 592,6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2346002390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1 225,4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2346002390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1 225,4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2346002390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1 225,4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2346040940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27 367,2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2346040940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27 367,2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2346040940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27 367,2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Награды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вручения наград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2346402450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2346402450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2346402450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Разовое денежное поощрение лицам, награжденным орденом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Томская слава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соответствии с постановлением Губернатора Томской области от 1 апреля 2013 года № 36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наградах Губернатора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Разовое денежное поощрение к наградам и почетному званию в Томской области в соответствии с Законом Томской области от 14 июля 1998 года № 13-ОЗ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наградах и почетном звании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1 748,9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1 748,9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2346420490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1 748,9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необходимым и обоснованным набором ресурсов деятельности Администрации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352 373,7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2346602340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352 373,7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2346602340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352 373,7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2346602340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352 373,7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Укрепление единства российской нации и этнокультурное развитие народов России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1 644,9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укреплению единства российской нации и этнокультурному развитию народов России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23469R5160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23469R5160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23469R5160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экономического и социального развития коренных малочисленных народов Севера, Сибири и Дальнего Востока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23469RЕ330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23469RЕ330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23469RЕ330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и сохранение русского языка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Сохранение русского языка, как языка межкультурного диалога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2347002410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2347002410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2347002410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Профилактика экстремизма на национальной и религиозной почве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2347302400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2347302400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2347302400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развитию российского казачества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российского казачества и создание условий для несения ими государственной и иной службы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2347402420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2347402420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2347402420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и культурная адаптация и интеграция иностранных граждан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и культурная адаптация иностранных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2347502430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2347502430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2347502430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деятельности Общественной палаты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Содержание аппарата Общественной палаты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2347702440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2347702440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2347702440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44 103,4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44 103,4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38 476,4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Реализация проектов, отобранных по итогам проведения конкурсного отбора и направленных на создание условий для развития туризма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транспортных расходов субъектам туристской деятельности на прием и обслуживание туристов в регионе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0338103740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0338103740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0338103740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0338105050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0338105050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0338105050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внутреннего и въездного туризма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24 085,9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0346502540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1 875,3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0346502540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1 875,3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0346502540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1 875,3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8 030,3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8 030,3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8 030,3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9 180,3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9 180,3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9 180,3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проектов, отобранных по итогам проведения конкурса проектов детского и социального туризма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0346541180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номерного фонда, инфраструктуры и новых точек притяжения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03WП100000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03WП15Е310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03WП15Е310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03WП15Е310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Производительность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6 914,8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Производительность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03WЭ252890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реализацию мероприятий федерального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Производительность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03WЭ252891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03WЭ252891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03WЭ252891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Производительность труда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03WЭ2А2890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реализацию мероприятий федерального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Производительность труда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03WЭ2А2891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03WЭ2А2891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03WЭ2А2891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конкурентоспособного производства пищевой продукции и переработки дикорастущего сырья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0639102030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0639102030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0639102030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Продвижение региональной продукции, произведенной с использованием дикорастущего, пищевого сырья на внутренние и внешние рынки сбыта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0639500430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0639500430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0639500430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57 308,4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57 308,4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57 308,4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государственной гражданской и муниципальной службы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52 764,4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32 886,7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32 886,7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32 886,7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19 877,7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19 877,7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2346202490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19 877,7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4 544,0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2346302500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4 060,9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2346302500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4 060,9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2346302500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4 060,9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Подготовка управленческих кадров для организаций народного хозяйства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23463R0660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23463R0660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23463R0660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22 758,4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Прикладные научные исследования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социально ориентированных некоммерческих организаций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социологических исследований по выявлению состояния институтов гражданского общества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10 758,4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10 758,4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социально ориентированных некоммерческих организаций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10 758,4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на конкурсной основе субсидий для реализации социальных проектов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10 134,2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10 134,2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10 134,2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2346700590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Средства массовой информации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средств массовой информации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информационного общества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9 423,3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9 423,3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9 423,3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proofErr w:type="spellStart"/>
            <w:r w:rsidRPr="00715B4A">
              <w:rPr>
                <w:rFonts w:ascii="PT Astra Serif" w:eastAsia="Times New Roman" w:hAnsi="PT Astra Serif" w:cs="Arial"/>
                <w:sz w:val="20"/>
                <w:szCs w:val="20"/>
                <w:lang w:eastAsia="ru-RU"/>
              </w:rPr>
              <w:t>Медиацентр</w:t>
            </w:r>
            <w:proofErr w:type="spellEnd"/>
            <w:r w:rsidRPr="00715B4A">
              <w:rPr>
                <w:rFonts w:ascii="PT Astra Serif" w:eastAsia="Times New Roman" w:hAnsi="PT Astra Serif" w:cs="Arial"/>
                <w:sz w:val="20"/>
                <w:szCs w:val="20"/>
                <w:lang w:eastAsia="ru-RU"/>
              </w:rPr>
              <w:t xml:space="preserve">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2046004220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2046004220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2046004220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95 760,7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Интернет</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23 920,7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23 920,7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23 920,7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14 049,9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14 049,9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14 049,9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56 900,5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56 900,5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2046098760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56 900,5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Представительство Томской области при Правительстве РФ</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34 468,0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34 468,0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39 092,0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39 092,0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финансов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21 243 881,6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9 064 073,4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159 422,9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159 422,9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159 422,9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159 422,9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148 838,5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148 838,5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10 457,4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10 457,4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фонды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314 374,9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314 374,9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фонды исполнительного органа субъекта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314 374,9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Резервный фонд финансирования непредвиденных расходов Администрации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9900202000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299 374,9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9900202000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299 374,9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средства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9900202000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299 374,9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Резервный фонд Администрации Томской области по ликвидации последствий стихийных бедствий и других чрезвычайных ситуаций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9900204000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9900204000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средства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9900204000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8 590 275,6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154 774,7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Информационное и технологическое сопровождение бюджетного процесса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100 874,7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100 394,7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100 394,7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100 394,7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процесса формирования проекта бюджета и бюджетной отчетности бланками и статистическими материалами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2146003500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государственным долгом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государственных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и развитие на территории Томской области системы эффективных и доступных инструментов повышения финансовой грамотности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17 440,0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некоммерческому партнерству по развитию финансовой культуры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Финансы Коммуникации Информация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2146400380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17 440,0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2146400380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17 440,0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2146400380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17 440,0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8 435 500,9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42 179,9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закупку товаров, работ, услуг для обеспечения государственных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42 179,9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42 179,9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42 179,9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Исполнение судебных актов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Исполнение судебных актов по обращению взыскания на средства областного бюджета по искам к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9900303000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9900303000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Исполнение судебных актов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9900303000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заработной платы работников бюджетной сферы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средства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областного бюджета национальных проектов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средства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2 033 321,0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2 033 321,0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Резервные средства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2 033 321,0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Обслуживание государственного (муниципального) долга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Обслуживание государственного (муниципального) внутреннего долга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государственным долгом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Обслуживание государственного внутреннего долга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2146303090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Обслуживание государственного (муниципального) долга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2146303090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Обслуживание государственного долга субъекта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2146303090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4 378 709,7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 общего характера бюджетам бюджетной системы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7 801 098,5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Дотации на выравнивание бюджетной обеспеченности субъектов Российской Федерации и муниципальных образований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Дотации на выравнивание бюджетной обеспеченности муниципальных районов, муниципальных округов, городских округов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Дотации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2 129 730,4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дотации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Дотации из областного бюджета на поддержку мер по обеспечению сбалансированности местных бюджетов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Дотации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5 167 912,9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Прочие межбюджетные трансферты общего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в реализации в муниципальных образованиях Томской области инициативных проектов, предложенных населением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2138200000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Финансовая поддержка инициативных проектов, выдвигаемых муниципальными образованиями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2138241100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2138241100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2138241100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2146540М70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453 455,2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Комитет государственного финансового контроля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19 415,4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16 544,6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16 544,6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социальной защиты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10 090 787,2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10 090 787,2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Пенсионное обеспечение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568 646,5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568 646,5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568 646,5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4 584,5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4 584,5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4 584,5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53 944,8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53 944,8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53 944,8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правовом статусе лиц, замещающих государственные должности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49 246,7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49 246,7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49 246,7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государственной пенсии за выслугу лет и единовременном поощрении в связи с выходом на государственную пенсию за выслугу лет</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405 188,1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405 188,1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405 188,1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14 июня 2002 года № 34-ОЗ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8 апреля 2004 года № 40-ОЗ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ежемесячных доплатах к пенсии гражданам, достигшим возраста 100 лет и более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7 июня 2001 года № 66-ОЗ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 заслуги перед Томской областью</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а также иным лицам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26 745,4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26 745,4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26 745,4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71-ОЗ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Заслуженный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Народный...</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соответствии с Законом Томской области от 12 августа 2013 года № 149-ОЗ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образовании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Народный артист...</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Народный художник...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Заслуженный артист...</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Заслуженный художник...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Заслуженный деятель искусств...</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Заслуженный работник культуры...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Выплата региональных социальных доплат к пенсии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обслуживание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2 431 813,9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2 430 013,9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Оптимизация системы оказания социальных услуг и повышение эффективности социальной поддержки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2 355 881,5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20 655,7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14 917,7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14 917,7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предоставления социальных услуг и мер социальной поддержки отдельных категорий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2 335 225,8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767 449,8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767 449,8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87 502,6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87 502,6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1 478 801,0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629 077,0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849 724,0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1146302770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68 935,7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68 528,6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68 528,6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66 028,6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Старшее поколение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4 568,7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системы долговременного ухода за гражданами пожилого возраста и инвалидами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11WЯ451630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4 568,7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11WЯ451630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4 568,7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11WЯ451630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4 568,7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Социальная реабилитация и </w:t>
            </w:r>
            <w:proofErr w:type="spellStart"/>
            <w:r w:rsidRPr="00715B4A">
              <w:rPr>
                <w:rFonts w:ascii="PT Astra Serif" w:eastAsia="Times New Roman" w:hAnsi="PT Astra Serif" w:cs="Arial"/>
                <w:sz w:val="20"/>
                <w:szCs w:val="20"/>
                <w:lang w:eastAsia="ru-RU"/>
              </w:rPr>
              <w:t>ресоциализация</w:t>
            </w:r>
            <w:proofErr w:type="spellEnd"/>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5 136 381,7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5 135 811,7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5 039 978,6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образовании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других видов социальной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59 056,4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58 461,5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58 461,5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78 816,3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78 816,3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78 816,3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8-ФЗ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погребении и похоронном деле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Социальное пособие в соответствии с Законом Томской области от 6 марта 2023 года № 1-ОЗ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государственной социальной помощи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1146002830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9 201,3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1146002830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9 201,3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1146002830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9 201,3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объявлении частичной мобилизации в Российской Федерации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и иные социальные выплаты, установленные лицам, удостоенным почетного звания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Почетный гражданин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членам их семей в соответствии с Законом Томской области от 14 июля 1998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13-ОЗ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наградах и почетном звании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Социальное пособие на погребение умерших граждан в соответствии с Законом Томской области от 12 января 2005 года № 6-ОЗ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погребении и похоронном деле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19 293,6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19 293,6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19 293,6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отдельных категорий граждан, осуществляющих газификацию жилых помещений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109-ОЗ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инвалидов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2 042,9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2 042,9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2 042,9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приемной семье для граждан пожилого возраста и инвалидов,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5 625,6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5 625,6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5 625,6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по улучшению материального положения вдов участников Великой Отечественной войны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Единовременная денежная выплата труженикам тыла в соответствии с Законом Томской области от 10 сентября 2007 года № 185-ОЗ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единовременной денежной выплате труженикам тыла, проживающим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ветеранам труда Томской области в соответствии с Законом Томской области от 7 декабря 2007 года № 260-ОЗ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ветеранах труда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460 800,0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460 800,0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460 800,0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512 211,4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512 211,4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512 211,4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труженикам тыла в соответствии с Законом Томской области от 16 декабря 2004 года № 254-ОЗ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4 595,8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4 595,8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4 595,8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16 648,4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16 648,4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16 648,4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участии граждан в охране общественного порядка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добровольной пожарной охране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5 июня 2009 года № 87-ОЗ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аварийно-спасательных службах и аварийно-спасательных формированиях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12 октября 2005 года № 184-ОЗ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пожарной безопасности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5 976,4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5 976,4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5 976,4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761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предоставлении субсидий на оплату жилого помещения и коммунальных услуг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841 882,5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841 882,5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841 882,5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414 768,0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414 768,0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414 768,0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дополнительных мерах социальной поддержки инвалидов и участников Великой Отечественной войны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123-ОЗ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269 834,5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269 834,5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269 834,5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1 667 094,5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1 667 094,5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1 667 094,5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199 021,7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199 021,7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199 021,7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Денежная выплата на основании социального контракта в соответствии с Законом Томской области от 6 марта 2023 года № 1-ОЗ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государственной социальной помощи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Компенсация расходов на уплату взноса на капитальный ремонт для отдельных категорий граждан, проживающих на территории Томской области в соответствии с Законом Томской области от 13 апреля 2016 года № 23-ОЗ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предоставлении компенсации расходов на уплату взноса на капитальный ремонт для отдельных категорий граждан</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18 136,4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18 136,4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18 136,4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денежной компенсации на санаторно-курортное лечение работникам бюджетной сферы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14 299,0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14 299,0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14 299,0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Единовременная денежная выплата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Детям войны</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соответствии с Законом Томской области от 03 апреля 2025 года № 18-ОЗ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лиц, которым на 3 сентября 1945 года не исполнилось 18 лет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Дети войны</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Жителю блокадного Ленинграда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лиц, награжденных знаком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Житель осажденного Севастополя</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Компенсация отдельным категориям граждан оплаты взноса на капитальный ремонт общего имущества в многоквартирном доме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11470R4620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11470R4620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11470R4620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Компенсация стоимости приобретенных технических средств реабилитации в соответствии с Законом Томской области от 10 сентября 2003 N 109-ОЗ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инвалидов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1147320690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1147320690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1147320690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Многодетная семья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государственной социальной помощи на основании социального контракта отдельным категориям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11WЯ254040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11WЯ254040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11WЯ254040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семьи и детства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1 825 800,3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1 825 800,3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1 825 800,3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8 026,7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8 026,7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8 026,7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детей-сирот и детей, оставшихся без попечения родителей,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6 624,0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мерах социальной поддержки беременных женщин и кормящих матерей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Пособие на ребенка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материнский (семейный) капитал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47-ОЗ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дополнительных мерах социальной поддержки многодетных семей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42 648,0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42 648,0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42 648,0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образовании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147 510,0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147 510,0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1146020710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147 510,0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Ежемесячное пособие в связи с рождением и воспитанием ребенка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1146031460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1 352 483,9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1146031460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1 352 483,9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1146031460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1 352 483,9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128 144,8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128 144,8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31 756,7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Томская региональная организация Общероссийской общественной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Российский Союз ветеранов Афганистана и специальных военных операций</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Прочие мероприятия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1146000550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23 232,3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23 232,3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1146040700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23 232,3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96 388,1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96 388,1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91 272,0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91 272,0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5 101,1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природных ресурсов и охраны окружающей среды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2 292 163,8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Водное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Бюджетные инвестиции на строительство (реконструкцию), капитальный ремонт объектов гидротехнических сооружений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проектной документации на реконструкцию объектов в сфере водного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153804П140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153804П140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153804П140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20 055,3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Жилищно-коммунальное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2 013 110,6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1 851 726,4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1 851 726,4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Эксплуатация объектов в области обращения с отходами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1 851 726,4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обществу с ограниченной ответственностью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Томская региональная концессионная компания</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целях осуществления эксплуатационного платежа, предусмотренного концессионным соглашением от 3 апреля 2023 года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649 023,5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649 023,5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715B4A">
              <w:rPr>
                <w:rFonts w:ascii="PT Astra Serif" w:eastAsia="Times New Roman" w:hAnsi="PT Astra Serif" w:cs="Arial"/>
                <w:sz w:val="20"/>
                <w:szCs w:val="20"/>
                <w:lang w:eastAsia="ru-RU"/>
              </w:rPr>
              <w:t>муниципально</w:t>
            </w:r>
            <w:proofErr w:type="spellEnd"/>
            <w:r w:rsidRPr="00715B4A">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890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649 023,5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обществу с ограниченной ответственностью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Томская региональная концессионная компания</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целях осуществления операционного платежа, предусмотренного концессионным соглашением от 3 апреля 2023 года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43 161,8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43 161,8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715B4A">
              <w:rPr>
                <w:rFonts w:ascii="PT Astra Serif" w:eastAsia="Times New Roman" w:hAnsi="PT Astra Serif" w:cs="Arial"/>
                <w:sz w:val="20"/>
                <w:szCs w:val="20"/>
                <w:lang w:eastAsia="ru-RU"/>
              </w:rPr>
              <w:t>муниципально</w:t>
            </w:r>
            <w:proofErr w:type="spellEnd"/>
            <w:r w:rsidRPr="00715B4A">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890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43 161,8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обществу с ограниченной ответственностью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Томская региональная концессионная компания</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целях осуществления инвестиционного платежа, предусмотренного концессионным соглашением от 3 апреля 2023 года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1 159 541,1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1 159 541,1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715B4A">
              <w:rPr>
                <w:rFonts w:ascii="PT Astra Serif" w:eastAsia="Times New Roman" w:hAnsi="PT Astra Serif" w:cs="Arial"/>
                <w:sz w:val="20"/>
                <w:szCs w:val="20"/>
                <w:lang w:eastAsia="ru-RU"/>
              </w:rPr>
              <w:t>муниципально</w:t>
            </w:r>
            <w:proofErr w:type="spellEnd"/>
            <w:r w:rsidRPr="00715B4A">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1547004150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890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1 159 541,1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Благоустройство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161 384,2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161 384,2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Бюджетные инвестиции на строительство (реконструкцию), капитальный ремонт объектов в области обращения с отходами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119 384,2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Строительство объектов в области обращения с отходами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153814И140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119 384,2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153814И140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119 384,2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153814И140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119 384,2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экологической безопасности в области обращения с отходами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мест (площадок) накопления твердых коммунальных отходов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окружающей среды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258 997,9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объектов растительного и животного мира и среды их обитания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71 136,2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71 136,2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снижения негативного воздействия на окружающую среду хозяйствующих субъектов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51 632,5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обеспечение выполнения областных мероприятий (проектов) в области охраны окружающей среды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8 584,4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8 584,4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8 584,4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государственных работ в сфере обеспечения снижения негативного воздействия на окружающую среду</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43 048,1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43 048,1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1546002170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43 048,1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экологической культуры и информированности населения о качестве окружающей среды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19 503,7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1546102180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19 503,7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1546102180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19 503,7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1546102180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19 503,7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охраны окружающей среды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187 861,7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187 861,7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74 785,8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74 785,8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66 759,5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66 759,5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7 859,3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7 859,3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экологической безопасности в области обращения с отходами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113 075,9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проектно-сметной документации по ликвидации накопленного вреда окружающей среде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1547104780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1547104780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1547104780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Ликвидация мест несанкционированного складирования отходов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83 075,9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83 075,9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1547140190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83 075,9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здравоохранения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17 286 517,8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Здравоохранение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7 708 866,0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Стационарная медицинская помощь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2 371 032,3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2 368 712,3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99 323,7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07462R4020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99 323,7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07462R4020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99 323,7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07462R4020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99 323,7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Паллиативная медицинская помощь</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паллиативной медицинской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98 406,8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98 406,8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98 406,8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18 290,2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80 116,6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2 170 110,4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2 170 110,4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2 170 110,4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208 018,7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1 962 091,7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Оптимальная для восстановления здоровья медицинская реабилитация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07WД757520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07WД757520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07WД757520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Амбулаторная помощь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1 858 802,3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1 858 802,3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Предупреждение и борьба с социально значимыми заболеваниями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Паллиативная медицинская помощь</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паллиативной медицинской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1 913,9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07463R2010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229 405,2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21 344,8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21 344,8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21 344,8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169 476,6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169 476,6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117 979,0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51 497,6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Поликлиники, амбулатории, диагностические центры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38 583,8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38 583,8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38 583,8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1 167 167,4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880 190,7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880 190,7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236 778,5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643 412,2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Поликлиники, амбулатории, диагностические центры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286 976,7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286 976,7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165 181,1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121 795,6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Проведение массового обследования новорожденных на врожденные и (или) наследственные заболевания (расширенный неонатальный скрининг)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4 282,8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07470R3850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07470R3850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07470R3850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Модернизация первичного звена здравоохранения Российской Федерации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424 785,1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региональных проектов модернизации первичного звена здравоохранения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07WД1А3650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424 785,1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региональных проектов модернизации первичного звена здравоохранения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07WД1А365Р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424 785,1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07WД1А365Р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424 785,1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07WД1А365Р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424 785,1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Борьба с сахарным диабетом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2 149,6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детей с сахарным диабетом 1 типа в возрасте от 2-х до 17-ти лет включительно системами непрерывного мониторинга глюкозы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беременных женщин с сахарным диабетом системами непрерывного мониторинга глюкозы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1 055,8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1 055,8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1 055,8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региональных, межрайонных (районных) центров, оказывающих медицинскую помощь больным с нарушениями углеводного обмена и сахарным диабетом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07WД451580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Борьба с гепатитом С и минимизация рисков распространения данного заболевания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хронический вирусный гепатит C</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07WД552140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07WД552140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07WД552140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Здоровье для каждого</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07WДА00000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07WДА55460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07WДА55460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07WДА55460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материнства и детства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07WЯ300000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4 957,9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07WЯ353160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4 957,9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07WЯ353160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4 957,9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07WЯ353160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4 957,9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Медицинская помощь в дневных стационарах всех типов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174 360,3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174 360,3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174 360,3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174 360,3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174 360,3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3 157,0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171 203,3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Скорая медицинская помощь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392 902,3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392 902,3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77 844,2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77 844,2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77 844,2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77 063,7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Совершенствование экстренной медицинской помощи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315 058,1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закупки авиационных работ в целях оказания медицинской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07WД655540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232 188,3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07WД655540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232 188,3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07WД655540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232 188,3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медицинской помощи с применением санитарной авиации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07WД6Д5540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82 869,8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07WД6Д5540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82 869,8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07WД6Д5540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82 869,8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Заготовка, переработка, хранение и обеспечение безопасности донорской крови и ее компонентов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305 025,8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305 025,8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305 025,8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16 334,5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16 334,5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1 786,3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14 548,2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Центры, станции и отделения переливания крови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288 691,3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288 691,3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288 691,3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Санитарно-эпидемиологическое благополучие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82 498,8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82 498,8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82 498,8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Вакцинация и ревакцинация против инфекционных заболеваний, борьба с эпидемиями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0746702960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0746702960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0746702960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80 583,4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07467R4680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07467R4680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07467R4680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здравоохранения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2 524 244,2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2 523 226,7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Предупреждение и борьба с социально значимыми заболеваниями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предупреждению и борьбе с социально значимыми инфекционными заболеваниями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07460R2020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07460R2020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3 038,7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07460R2020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2 514,9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07460R2020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1 534 599,6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Льготное лекарственное обеспечение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0746102990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1 534 154,2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0746102990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1 534 154,2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0746102990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1 534 154,2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sidRPr="00715B4A">
              <w:rPr>
                <w:rFonts w:ascii="PT Astra Serif" w:eastAsia="Times New Roman" w:hAnsi="PT Astra Serif" w:cs="Arial"/>
                <w:sz w:val="20"/>
                <w:szCs w:val="20"/>
                <w:lang w:eastAsia="ru-RU"/>
              </w:rPr>
              <w:t>муковисцидозом</w:t>
            </w:r>
            <w:proofErr w:type="spellEnd"/>
            <w:r w:rsidRPr="00715B4A">
              <w:rPr>
                <w:rFonts w:ascii="PT Astra Serif" w:eastAsia="Times New Roman" w:hAnsi="PT Astra Serif" w:cs="Arial"/>
                <w:sz w:val="20"/>
                <w:szCs w:val="20"/>
                <w:lang w:eastAsia="ru-RU"/>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715B4A">
              <w:rPr>
                <w:rFonts w:ascii="PT Astra Serif" w:eastAsia="Times New Roman" w:hAnsi="PT Astra Serif" w:cs="Arial"/>
                <w:sz w:val="20"/>
                <w:szCs w:val="20"/>
                <w:lang w:eastAsia="ru-RU"/>
              </w:rPr>
              <w:t>гемолитико</w:t>
            </w:r>
            <w:proofErr w:type="spellEnd"/>
            <w:r w:rsidRPr="00715B4A">
              <w:rPr>
                <w:rFonts w:ascii="PT Astra Serif" w:eastAsia="Times New Roman" w:hAnsi="PT Astra Serif" w:cs="Arial"/>
                <w:sz w:val="20"/>
                <w:szCs w:val="20"/>
                <w:lang w:eastAsia="ru-RU"/>
              </w:rPr>
              <w:t xml:space="preserve">-уремическим синдромом, юношеским артритом с системным началом, </w:t>
            </w:r>
            <w:proofErr w:type="spellStart"/>
            <w:r w:rsidRPr="00715B4A">
              <w:rPr>
                <w:rFonts w:ascii="PT Astra Serif" w:eastAsia="Times New Roman" w:hAnsi="PT Astra Serif" w:cs="Arial"/>
                <w:sz w:val="20"/>
                <w:szCs w:val="20"/>
                <w:lang w:eastAsia="ru-RU"/>
              </w:rPr>
              <w:t>мукополисахаридозом</w:t>
            </w:r>
            <w:proofErr w:type="spellEnd"/>
            <w:r w:rsidRPr="00715B4A">
              <w:rPr>
                <w:rFonts w:ascii="PT Astra Serif" w:eastAsia="Times New Roman" w:hAnsi="PT Astra Serif" w:cs="Arial"/>
                <w:sz w:val="20"/>
                <w:szCs w:val="20"/>
                <w:lang w:eastAsia="ru-RU"/>
              </w:rPr>
              <w:t xml:space="preserve"> I, II и VI типов, </w:t>
            </w:r>
            <w:proofErr w:type="spellStart"/>
            <w:r w:rsidRPr="00715B4A">
              <w:rPr>
                <w:rFonts w:ascii="PT Astra Serif" w:eastAsia="Times New Roman" w:hAnsi="PT Astra Serif" w:cs="Arial"/>
                <w:sz w:val="20"/>
                <w:szCs w:val="20"/>
                <w:lang w:eastAsia="ru-RU"/>
              </w:rPr>
              <w:t>апластической</w:t>
            </w:r>
            <w:proofErr w:type="spellEnd"/>
            <w:r w:rsidRPr="00715B4A">
              <w:rPr>
                <w:rFonts w:ascii="PT Astra Serif" w:eastAsia="Times New Roman" w:hAnsi="PT Astra Serif" w:cs="Arial"/>
                <w:sz w:val="20"/>
                <w:szCs w:val="20"/>
                <w:lang w:eastAsia="ru-RU"/>
              </w:rPr>
              <w:t xml:space="preserve"> анемией неуточненной, наследственным дефицитом факторов II (фибриногена), VII (лабильного), X (Стюарта - </w:t>
            </w:r>
            <w:proofErr w:type="spellStart"/>
            <w:r w:rsidRPr="00715B4A">
              <w:rPr>
                <w:rFonts w:ascii="PT Astra Serif" w:eastAsia="Times New Roman" w:hAnsi="PT Astra Serif" w:cs="Arial"/>
                <w:sz w:val="20"/>
                <w:szCs w:val="20"/>
                <w:lang w:eastAsia="ru-RU"/>
              </w:rPr>
              <w:t>Прауэра</w:t>
            </w:r>
            <w:proofErr w:type="spellEnd"/>
            <w:r w:rsidRPr="00715B4A">
              <w:rPr>
                <w:rFonts w:ascii="PT Astra Serif" w:eastAsia="Times New Roman" w:hAnsi="PT Astra Serif" w:cs="Arial"/>
                <w:sz w:val="20"/>
                <w:szCs w:val="20"/>
                <w:lang w:eastAsia="ru-RU"/>
              </w:rPr>
              <w:t>), а также после трансплантации органов и (или) тканей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07461R2160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07461R2160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07461R2160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Кадровые ресурсы здравоохранения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13 855,5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13 855,5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13 855,5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Стипендии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0746404620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13 855,5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75 939,7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52 342,9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52 342,9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14 349,4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37 993,5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Поликлиники, амбулатории, диагностические центры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18 310,7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15 208,3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15 208,3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3 101,7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3 101,7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0746600Э00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Независимая оценка качества оказания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0746602980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0746602980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0746602980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Информационное обеспечение деятельности Департамента здравоохранения Томской области и поддержка средств массовой информации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0746604120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0746604120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0746604120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748 523,1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554 782,0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554 782,0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523 013,6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0746700Ж00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31 768,4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Больницы, клиники, госпитали, медико-санитарные части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163 628,3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163 628,3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89 236,2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0746700К00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74 392,1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Поликлиники, амбулатории, диагностические центры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9 470,0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9 470,0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1 243,9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0746700Л00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8 226,1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Центры, станции и отделения переливания крови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0746700Н00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1 563,7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0746740300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19 079,1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0746740300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19 079,1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0746740300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19 079,1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122 857,7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122 857,7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108 458,7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108 458,7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0746801000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Проведение массового обследования новорожденных на врожденные и (или) наследственные заболевания (расширенный неонатальный скрининг)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услуг по медико-генетической помощи населению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0747002970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0747002970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0747002970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Борьба с сердечно-сосудистыми заболеваниями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07WД255860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07WД255860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07WД255860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Сокращение уровня потребления </w:t>
            </w:r>
            <w:proofErr w:type="spellStart"/>
            <w:r w:rsidRPr="00715B4A">
              <w:rPr>
                <w:rFonts w:ascii="PT Astra Serif" w:eastAsia="Times New Roman" w:hAnsi="PT Astra Serif" w:cs="Arial"/>
                <w:sz w:val="20"/>
                <w:szCs w:val="20"/>
                <w:lang w:eastAsia="ru-RU"/>
              </w:rPr>
              <w:t>психоактивных</w:t>
            </w:r>
            <w:proofErr w:type="spellEnd"/>
            <w:r w:rsidRPr="00715B4A">
              <w:rPr>
                <w:rFonts w:ascii="PT Astra Serif" w:eastAsia="Times New Roman" w:hAnsi="PT Astra Serif" w:cs="Arial"/>
                <w:sz w:val="20"/>
                <w:szCs w:val="20"/>
                <w:lang w:eastAsia="ru-RU"/>
              </w:rPr>
              <w:t xml:space="preserve"> веществ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консультативной и организационно-методической помощи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Безопасность дорожного движения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9 577 651,8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9 577 651,8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9 577 651,8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Кадровые ресурсы здравоохранения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17 725,0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0746401630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07464R1380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14 850,0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07464R1380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14 850,0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07464R1380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14 850,0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оказания медицинской помощи в рамках областной программы обязательного медицинского страхования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9 530 597,3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Обязательное медицинское страхование неработающего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0746500330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9 530 597,3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0746500330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9 530 597,3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0746500330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9 530 597,3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29 329,5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Специальные социальные выплаты медицинским работникам областных государственных бюджетных и автономных учреждений здравоохранения, включенных в состав выездных мобильных бригад на период их командирования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Ежемесячные специальные социальные выплаты медицинским работникам областных государственных бюджетных и автономных учреждений здравоохранения, оказывающим не 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Психиатрия</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включая диспансерное наблюдение граждан по основному заболеванию (состоянию)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23 329,5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23 329,5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0746720760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23 329,5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культуре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3 769 327,1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151 950,6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151 950,6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151 950,6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предоставления архивных услуг архивными учреждениями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151 254,6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8 103,4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4 156,7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4 156,7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3 946,7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3 946,7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136 795,0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114 277,4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114 277,4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18 324,2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18 324,2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4 193,4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1046300190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4 193,4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1046340640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6 356,2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1046340640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6 356,2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1046340640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6 356,2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профессионального искусства и народного творчества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617 560,9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Дополнительное образование детей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380 268,6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380 268,6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380 268,6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обеспечения дополнительного образования детей в сфере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115 797,6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115 797,6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115 797,6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образования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1046540670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264 471,0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1046540670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264 471,0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1046540670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264 471,0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Среднее профессиональное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1046501180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215 442,5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повышения квалификации и переподготовки специалистов отрасли культуры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21 582,0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Семейные ценности и инфраструктура культуры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Государственная поддержка отрасли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 кинематография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2 999 045,6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2 944 878,9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2 944 878,9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комплексному развитию сферы культуры и архивного дела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4 663,4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1 063,8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1 063,8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1 063,8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1 400,4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1 400,4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10393R4670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1 400,4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творческой деятельности и техническое оснащение детских и кукольных театров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Государственная поддержка отрасли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Государственная поддержка лучших сельских учреждений культуры и лучших работников сельских учреждений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10393R5193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предоставления населению Томской области библиотечных услуг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205 136,1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1046003050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205 136,1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1046003050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205 136,1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1046003050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205 136,1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предоставления населению Томской области музейных услуг</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223 553,4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процесса собирания, изучения, хранения, реставрации музейных предметов и организация доступности их для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1046103060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223 553,4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1046103060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223 553,4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1046103060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223 553,4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профессионального искусства и народного творчества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2 477 699,5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доступа населения к лучшим образцам народных художественных промыслов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74 648,7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73 873,6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73 873,6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доступа населения к клубным формам работы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98 544,4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98 544,4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98 544,4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доступа населения к театрально-зрелищному искусству</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573 438,0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573 438,0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1046401670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573 438,0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культуры, направленные на повышение её эффективности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работников культуры муниципальных учреждений культуры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1 660 792,4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1 660 792,4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1 660 792,4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30 550,2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30 550,2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1046440660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30 550,2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Семейные ценности и инфраструктура культуры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33 826,5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проведение фестиваля любительских творческих коллективов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10WЯ504300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10WЯ504300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10WЯ504300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22 112,0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региональных и муниципальных театров, находящихся в городах с численностью населения более 300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Техническое оснащение региональных и муниципальных музеев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10WЯ5Д0274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10WЯ5Д0274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10WЯ5Д0274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модельных муниципальных библиотек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10WЯ5Д4540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культуры, кинематографии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54 166,7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52 902,7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52 902,7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52 902,7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46 682,0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46 682,0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6 055,2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10465R5530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10465R5530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10465R5530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образования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28 166 416,9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28 153 886,9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Дошкольное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6 361 619,0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6 361 619,0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6 361 537,4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11 576,9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11 576,9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11 576,9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3 970 973,3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3 970 973,3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3 970 973,3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9 943,7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9 943,7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9 943,7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образования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дошкольных 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2 231 392,0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2 231 392,0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0946040390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2 231 392,0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91 314,6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91 314,6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91 314,6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14 696,9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14 696,9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14 696,9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семьи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16 201 797,0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16 201 361,1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16 060 648,8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Школы-интернаты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671 671,4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671 490,4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671 490,4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0946000Б20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Общеобразовательные организации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679 922,6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677 656,5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119 809,7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557 846,8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2 266,1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2 266,1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0946000Ч20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11 584 000,9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11 584 000,9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11 584 000,9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47 809,8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47 809,8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47 809,8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дополнительных мерах социальной поддержки многодетных семей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49 439,1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49 439,1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49 439,1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образования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общеобразовательных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2 683 161,3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2 683 161,3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2 683 161,3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66 498,1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66 498,1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66 498,1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25 704,7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25 704,7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25 704,7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дополнительных мерах социальной поддержки многодетных семей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77 090,6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77 090,6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77 090,6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8 181,6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67 168,7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63 764,2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63 764,2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63 764,2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областных 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3 267,7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3 267,7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2 974,5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09460R3043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Цифровые платформы в отраслях социальной сферы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09WЦ200000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Формирование ИТ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Интернет</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09WЦ255450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09WЦ255450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09WЦ255450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Все лучшее детям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139 540,3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31 516,8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31 516,8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29 415,7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29 415,7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по модернизации школьных систем образования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108 023,5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квалификации школьных команд общеобразовательных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09WЮ4А7503</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антитеррористической защиты отремонтированных зданий общеобразовательных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107 003,8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107 003,8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09WЮ4А7504</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107 003,8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Дополнительное образование детей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830 989,8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824 164,3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824 164,3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Детский технопарк </w:t>
            </w:r>
            <w:r w:rsidR="00C603E4">
              <w:rPr>
                <w:rFonts w:ascii="PT Astra Serif" w:eastAsia="Times New Roman" w:hAnsi="PT Astra Serif" w:cs="Arial"/>
                <w:sz w:val="20"/>
                <w:szCs w:val="20"/>
                <w:lang w:eastAsia="ru-RU"/>
              </w:rPr>
              <w:t>«</w:t>
            </w:r>
            <w:proofErr w:type="spellStart"/>
            <w:r w:rsidRPr="00715B4A">
              <w:rPr>
                <w:rFonts w:ascii="PT Astra Serif" w:eastAsia="Times New Roman" w:hAnsi="PT Astra Serif" w:cs="Arial"/>
                <w:sz w:val="20"/>
                <w:szCs w:val="20"/>
                <w:lang w:eastAsia="ru-RU"/>
              </w:rPr>
              <w:t>Кванториум</w:t>
            </w:r>
            <w:proofErr w:type="spellEnd"/>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дополнительного образования детей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0946000В00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99 017,3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0946000В00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99 017,3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0946000В00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99 017,3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Детский технопарк </w:t>
            </w:r>
            <w:r w:rsidR="00C603E4">
              <w:rPr>
                <w:rFonts w:ascii="PT Astra Serif" w:eastAsia="Times New Roman" w:hAnsi="PT Astra Serif" w:cs="Arial"/>
                <w:sz w:val="20"/>
                <w:szCs w:val="20"/>
                <w:lang w:eastAsia="ru-RU"/>
              </w:rPr>
              <w:t>«</w:t>
            </w:r>
            <w:proofErr w:type="spellStart"/>
            <w:r w:rsidRPr="00715B4A">
              <w:rPr>
                <w:rFonts w:ascii="PT Astra Serif" w:eastAsia="Times New Roman" w:hAnsi="PT Astra Serif" w:cs="Arial"/>
                <w:sz w:val="20"/>
                <w:szCs w:val="20"/>
                <w:lang w:eastAsia="ru-RU"/>
              </w:rPr>
              <w:t>Кванториум</w:t>
            </w:r>
            <w:proofErr w:type="spellEnd"/>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0946005060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0946005060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0946005060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Стимулирующие выплаты в муниципальных организациях дополнительного образования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36 461,5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образования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629 270,2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629 270,2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629 270,2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6 825,5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Безопасность дорожного движения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6 825,5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6 825,5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6 825,5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18WИ505150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6 825,5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Среднее профессиональное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3 499 800,3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3 494 828,3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3 494 828,3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Профессиональные образовательные организации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3 494 828,3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3 494 828,3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3 494 828,3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197 867,5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197 867,5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188 017,9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188 017,9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188 017,9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188 017,9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9 849,6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Профессиональные образовательные организации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9 118,1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9 118,1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9 118,1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1 061 813,3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1 061 367,3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509 268,4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Компенсация за работу по подготовке и проведению единого государственного экзамена и основного государственного экзамена педагогическим работникам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1 612,4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Премии Губернатора Томской области лучшим педагогическим и руководящим работникам в сфере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 20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премиях Губернатора Томской области лучшим педагогическим и руководящим работникам в сфере образования Томской области, работникам организаций, обеспечивающим реализацию компонентов образовательной программы в форме практической подготовки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0946002740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0946003030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0946003030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0946003030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Гранты в форме субсидий дошкольным образовательным организациям, общеобразовательным организациям, организациям дополнительного образования, профессиональным образовательным организациям, являющимся победителями конкурса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Через тернии к звездам</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на реализацию проектов, направленных на развитие системы образования Томской области, разработанных командами педагогических работников 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0946004680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17 698,1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17 698,1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17 698,1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28 556,9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28 556,9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0946040530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28 556,9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1 721,6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446 347,4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446 347,4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0946041330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446 347,4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образовании в Российской Федерации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полномочий Российской Федерации в сфере образования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715B4A">
              <w:rPr>
                <w:rFonts w:ascii="PT Astra Serif" w:eastAsia="Times New Roman" w:hAnsi="PT Astra Serif" w:cs="Arial"/>
                <w:sz w:val="20"/>
                <w:szCs w:val="20"/>
                <w:lang w:eastAsia="ru-RU"/>
              </w:rPr>
              <w:t>апостиль</w:t>
            </w:r>
            <w:proofErr w:type="spellEnd"/>
            <w:r w:rsidRPr="00715B4A">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0946103020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0946103020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0946103020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0946103020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0946103020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474 019,0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68 943,8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68 943,8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0946400Г00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68 943,8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Профессиональные образовательные организации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325 104,9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325 104,9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0946400Ш00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325 104,9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Организационное обеспечение деятельности Департамента образования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78 088,4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66 313,6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66 313,6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11 624,5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11 624,5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0946402640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0946404630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75 027,5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75 027,5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71 400,3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71 400,3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3 627,2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3 627,2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Педагоги и наставники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1 642,1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1 642,1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1 595,3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1 595,3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09WЮ651790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Сокращение уровня потребления </w:t>
            </w:r>
            <w:proofErr w:type="spellStart"/>
            <w:r w:rsidRPr="00715B4A">
              <w:rPr>
                <w:rFonts w:ascii="PT Astra Serif" w:eastAsia="Times New Roman" w:hAnsi="PT Astra Serif" w:cs="Arial"/>
                <w:sz w:val="20"/>
                <w:szCs w:val="20"/>
                <w:lang w:eastAsia="ru-RU"/>
              </w:rPr>
              <w:t>психоактивных</w:t>
            </w:r>
            <w:proofErr w:type="spellEnd"/>
            <w:r w:rsidRPr="00715B4A">
              <w:rPr>
                <w:rFonts w:ascii="PT Astra Serif" w:eastAsia="Times New Roman" w:hAnsi="PT Astra Serif" w:cs="Arial"/>
                <w:sz w:val="20"/>
                <w:szCs w:val="20"/>
                <w:lang w:eastAsia="ru-RU"/>
              </w:rPr>
              <w:t xml:space="preserve"> веществ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ежегодных антинаркотических акций и мероприятий, приуроченных к Международному дню борьбы с наркоманией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социально-психологического тестирования обучающихся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0946020720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0946020720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0946020720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Педагоги и наставники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09WЮ652560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социально-экономическому развитию села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1 573 992,9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1 504 938,2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Сельское хозяйство и рыболовство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1 504 938,2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1 504 938,2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Информационное обеспечение в области сельскохозяйственного производства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по информационному обеспечению в области сельскохозяйственного производства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0638101310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0638101310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0638101310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малых форм хозяйствования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101 696,3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малых форм хозяйствования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52 305,0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52 305,0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52 305,0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49 391,3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49 391,3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0638240210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49 391,3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Техническая и технологическая модернизация, инновационное развитие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348 482,4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на обеспечение технической и технологической модернизации сельскохозяйственного производства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0638301210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248 482,4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0638301210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248 482,4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0638301210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248 482,4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части затрат на обеспечение технической и технологической модернизации сельскохозяйственного производства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0638304550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0638304550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0638304550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увеличения объема реализованной продукции сельскохозяйственными организациями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23 852,9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процентной ставки по краткосрочным кредитам (займам)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15 880,8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15 880,8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15 880,8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в сфере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0638704490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0638704490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0638704490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(возмещение) производителям зерновых культур части затрат на производство и реализацию зерновых культур</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06387R3580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06387R3580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06387R3580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3 972,1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приоритетных направлений агропромышленного комплекса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709 278,5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0638904250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46 744,0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0638904250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46 744,0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0638904250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46 744,0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06389R5010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33 941,5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06389R5010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10 059,4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06389R5010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10 059,4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06389R5010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23 882,1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06389R5010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23 882,1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Поддержка приоритетных направлений агропромышленного комплекса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06389А5010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628 593,0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06389А5010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536 998,5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06389А5010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536 998,5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06389А5010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91 594,5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06389А5010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91 594,5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потенциала мелиорируемых земель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Проведение мелиоративных мероприятий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06393А5980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06393А5980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06393А5980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ускоренного развития мясного и молочного скотоводства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140 721,1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на развитие животноводства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124 721,1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124 721,1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0639401530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124 721,1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части затрат на развитие животноводства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(животноводство)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0639404510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Стимулирование развития производства продукции растениеводства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46 560,6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(растениеводство)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0639804520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0639804520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0639804520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Стимулирование увеличения производства картофеля и овощей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06398R0140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06398R0140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06398R0140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Стимулирование увеличения производства картофеля и овощей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06398А0140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06398А0140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06398А0140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73 389,9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73 389,9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65 187,5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65 187,5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7 114,0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7 114,0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Кадровое, консультационное и информационное обеспечение агропромышленного комплекса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51 317,9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на подготовку, переподготовку и повышение квалификации кадров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Губернатора Томской области имени Героев Социалистического труда для работников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затрат на поддержку кадров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0646800520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Премирование победителей областного конкурса в агропромышленном комплексе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6 990,0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6 990,0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6 990,0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Аграрный центр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23 441,9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23 441,9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0646801240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23 441,9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Гранты в форме субсидий победителям областного конкурса в агропромышленном комплексе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0646801320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Кадры в агропромышленном комплексе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содействию повышения кадровой обеспеченности предприятий агропромышленного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06WЕ455330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06WЕ455330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06WЕ455330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по содействию повышения кадровой обеспеченности предприятий агропромышленного комплекса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06WЕ4А5330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06WЕ4А5330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06WЕ4А5330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Жилищно-коммунальное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Благоустройство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Комплексное развитие сельских территорий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Благоустройство сельских территорий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комплексного развития сельских территорий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2739545760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комплексного развития сельских территорий (реализация проектов по благоустройству сельских территорий)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2739545769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2739545769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2739545769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39 054,7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39 054,7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Комплексное развитие сельских территорий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39 054,7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жилищного строительства на сельских территориях и повышение уровня благоустройства домовладений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39 054,7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комплексного развития сельских территорий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27392R5760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комплексного развития сельских территорий (улучшение жилищных условий граждан, проживающих на сельских территориях)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27392R5766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27392R5766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27392R5766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27392А5760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38 980,8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 (улучшение жилищных условий граждан, проживающих на сельских территориях)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27392А5766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38 980,8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27392А5766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38 980,8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27392А5766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38 980,8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ветеринарии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435 286,4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432 286,4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Сельское хозяйство и рыболовство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432 286,4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432 286,4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Осуществление деятельности по обращению с животными без владельцев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45 584,8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Материальное обеспечение мероприятия по организации электронного учета и отчетности в области обращения с животными без владельцев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0646003440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0646003440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0646003440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44 240,1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44 240,1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44 240,1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0646040170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56 127,0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56 127,0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52 138,8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52 138,8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Защита животных от болезней, защита населения от болезней, общих для человека и животных</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330 574,6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Материальное обеспечение противоэпизоотических мероприятий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5 257,1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5 257,1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5 257,1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323 317,5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323 317,5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0647002110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323 317,5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расходов на выполнение работ по сбору, транспортировке, уничтожению путем сжигания биологических отходов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0647004790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0647004790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0647004790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Защита животных от болезней, защита населения от болезней, общих для человека и животных</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0647020500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0647020500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0647020500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Главная инспекция государственного строительного надзора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22 561,5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19 394,5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19 394,5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3 162,0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3 162,0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строительства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3 020 592,6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419 872,8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419 872,8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419 872,8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Осуществление мероприятий в рамках реализации комплекса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Выполнение государственных обязательств по обеспечению жильем отдельных категорий граждан</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государственной программы Российской Федерации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доступным и комфортным жильем и коммунальными услугами граждан Российской Федерации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1 371,9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1346240800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1 371,9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1346240800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1 371,9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1346240800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1 371,9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286 952,8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6 117,9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3 058,9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3 058,9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2 759,0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2 759,0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280 834,9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72 292,2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72 292,2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208 476,4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208 476,4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1346303080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Обеспечение деятельности общественно полезного фонда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компетенций по вопросам городской среды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на обеспечение деятельности общественно полезного фонда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компетенций по вопросам городской среды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1346401820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1346401820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1346401820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Выполнение функций регионального центра мониторинга цен строительных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мониторингу цен строительных ресурсов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1347103820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1347103820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1347103820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97 150,0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97 150,0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88 425,3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88 425,3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7 599,7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7 599,7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инфраструктуры пожарной безопасности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проектной документации на строительство объектов в сфере пожарной безопасности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143860П160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143860П160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143860П160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15 578,4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Внедрение информационной системы управления проектами государственного заказчика в сфере строительства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1338200000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1338203510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1338203510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1338203510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Жилищно-коммунальное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Жилищное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Бюджетный дом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133954И870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133954И870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133954И870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Благоустройство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Формирование комфортной городской среды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13WИ400000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программ формирования современной городской среды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13WИ455550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13WИ455550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13WИ455550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5 677,9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1 941 378,0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Дошкольное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семьи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09WЯ153152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1 197,1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1 673 206,6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1 673 206,6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785 595,9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новых мест в общеобразовательных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093964И200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785 595,9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093964И200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785 595,9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093964И200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785 595,9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Все лучшее детям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887 610,7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11 164,2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11 164,2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11 164,2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11 164,2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308 696,5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308 696,5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2 103,3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306 593,2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09WЮ457502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306 593,2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09WЮ4А0490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567 750,0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567 750,0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567 750,0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09WЮ4А049Р</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567 750,0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Среднее профессиональное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266 974,3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образования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266 974,3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Инфраструктурное развитие среднего профессионального образования, дополнительного профессионального образования, профессионального обучения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266 974,3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профессиональных образовательных организаций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0939904590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39 233,1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0939904590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39 233,1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0939904590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39 233,1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Строительство областных объектов недвижимого имущества в сфере профессионального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093990И190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227 741,2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093990И190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227 741,2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093990И190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227 741,2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 кинематография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Семейные ценности и инфраструктура культуры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3 615,7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сети учреждений культурно-досугового типа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Модернизация региональных и муниципальных театров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10WЯ555800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1 411,9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Модернизация региональных и муниципальных музеев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1 079,2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1 079,2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10WЯ555970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1 079,2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Здравоохранение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Стационарная медицинская помощь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Бюджетные инвестиции в объекты здравоохранения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0739600000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073960П040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073960П040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073960П040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512 131,7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обслуживание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289 413,3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190 421,4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Строительство (реконструкция) объектов социального обслуживания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1138100000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(корректировка) проектной документации в сфере социального обслуживания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113810П009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113810П009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113810П009</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27 930,5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условий проживания получателей социальных услуг за счет проведения капитального ремонта объектов недвижимого имущества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162 490,9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объектов областной собственности в социальной сфере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1139604600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128 471,7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1139604600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128 471,7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1139604600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128 471,7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проектной документации для проведения капитального ремонта объектов областной собственности в социальной сфере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113960П210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34 019,2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113960П210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34 019,2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113960П210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34 019,2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коммунальной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98 991,9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98 991,9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собственности в сфере газификации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193870И070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98 991,9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193870И070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98 991,9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193870И070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98 991,9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семьи и детства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222 718,4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205 718,4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205 718,4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11471R0820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11 386,6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11471R0820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11 386,6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11471R0820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11 386,6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194 331,8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193 898,4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193 898,4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 (осуществление управленческих функций органами местного самоуправления)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11471А0821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жилищных условий молодых семей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обеспечению жильем молодых семей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13460R4970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13460R4970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13460R4970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Физическая культура и 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Массовый 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спортивной инфраструктуры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объектов областной собственности в сфере физической культуры и спорта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0838704560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0838704560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0838704560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50 533,8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транспорта, дорожной деятельности и связи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8 280 695,1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102 856,6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безопасности и правоохранительной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102 856,6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102 856,6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Совершенствование развития правоохранительного сегмента аппаратно-программного комплекса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Безопасный город</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осуществление комплексных работ, направленных на организацию дорожного движения, снижение дорожно-транспортных происшествий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102 856,6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1 270,2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деятельности областного государственного казенного учреждения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Специализированное монтажно-эксплуатационное учреждение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78 488,8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67 206,4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67 206,4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11 090,8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11 090,8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Содержание правоохранительного сегмента аппаратно-программного комплекса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Безопасный город</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14 194,5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14 194,5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14 194,5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6 220,3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6 220,3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6 220,3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8 119 570,7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Транспорт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195 633,2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195 633,2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межрегиональных и межмуниципальных перевозок, оптимизация маршрутной сети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147 337,5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Возмещение части затрат перевозчикам, осуществляющим авиапассажирские перевозки на внутриобластном маршруте Томской области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Томск-Стрежевой-Томск</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40 117,0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40 117,0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40 117,0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перевозчикам, осуществляющим авиапассажирские перевозки на внутриобластных маршрутах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51 193,5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51 193,5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51 193,5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транспортного обслуживания населения воздушным транспортом в границах муниципального района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31 726,0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31 726,0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31 726,0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транспортного обслуживания населения внутренним водным транспортом в границах муниципального района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1846041250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48 295,7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48 295,7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44 932,6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44 932,6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3 351,1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3 351,1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Дорожное хозяйство (дорожные фонды)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7 913 737,5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54 403,7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Совершенствование развития правоохранительного сегмента аппаратно-программного комплекса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Безопасный город</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осуществление комплексных работ, направленных на организацию дорожного движения, снижение дорожно-транспортных происшествий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54 403,7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Содержание, модернизация и дооснащение системы </w:t>
            </w:r>
            <w:proofErr w:type="spellStart"/>
            <w:r w:rsidRPr="00715B4A">
              <w:rPr>
                <w:rFonts w:ascii="PT Astra Serif" w:eastAsia="Times New Roman" w:hAnsi="PT Astra Serif" w:cs="Arial"/>
                <w:sz w:val="20"/>
                <w:szCs w:val="20"/>
                <w:lang w:eastAsia="ru-RU"/>
              </w:rPr>
              <w:t>фотовидеофиксации</w:t>
            </w:r>
            <w:proofErr w:type="spellEnd"/>
            <w:r w:rsidRPr="00715B4A">
              <w:rPr>
                <w:rFonts w:ascii="PT Astra Serif" w:eastAsia="Times New Roman" w:hAnsi="PT Astra Serif" w:cs="Arial"/>
                <w:sz w:val="20"/>
                <w:szCs w:val="20"/>
                <w:lang w:eastAsia="ru-RU"/>
              </w:rPr>
              <w:t xml:space="preserve"> нарушений правил дорожного движения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54 403,7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54 403,7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1446202630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54 403,7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7 859 333,8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Строительство и реконструкция автомобильных дорог общего пользования и сооружений на них</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1 346 454,0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183839Д0И0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1 346 454,0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183839Д0И0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1 346 454,0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183839Д0И0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1 346 454,0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705 985,0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405 985,0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405 985,0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405 985,0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Ремонт улично-дорожной сети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183849Д030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3 389 053,1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183859Д010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3 389 053,1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183859Д010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3 088 853,1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183859Д010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3 088 853,1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183859Д010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183859Д010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Строительство и реконструкция линий электроосвещения на автомобильных дорогах общего пользования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135 585,1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124 966,9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124 966,9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183869Д0И0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124 966,9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проектной документации в сфере дорожного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183869Д0П0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10 618,2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183869Д0П0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10 618,2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Бюджетные инвестиции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183869Д0П0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10 618,2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функционирования сети автомобильных дорог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166 241,7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мероприятий по обеспечению функционирования сети автомобильных дорог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166 241,7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145 885,3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145 885,3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18 356,4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18 356,4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184639Д600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Безопасность дорожного движения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175 946,3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Финансовое обеспечение дорожной деятельности в рамках реализации национального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Инфраструктура для жизни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18WИ59Д020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175 946,3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18WИ59Д020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175 946,3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18WИ59Д020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175 946,3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Региональная и местная дорожная сеть</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1 937 280,8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18WИ854470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90 684,0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18WИ854470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90 684,0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18WИ854470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90 684,0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1 846 596,8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1 129 596,8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1 129 596,8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 (финансовое обеспечение дорожной деятельности в рамках реализации регионального проекта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Региональная и местная дорожная сеть</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18WИ8А4471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Общесистемные меры развития дорожного хозяйства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2 787,8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18WИ954180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2 787,8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18WИ954180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2 787,8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18WИ954180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2 787,8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Связь и информатика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доступа населения Томской области к современным услугам связи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жителей отдаленных населенных пунктов Томской области услугами связи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1846140970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1846140970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1846140970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 общего характера бюджетам бюджетной системы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Прочие межбюджетные трансферты общего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Финансовое обеспечение расходов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 Томск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связи с осуществлением им функций областного центра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Осуществление муниципальным образованием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 Томск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функций областного центра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1846240М60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1846240М60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1846240М60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58 267,8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лицензирования и регионального государственного контроля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58 921,6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55 421,6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44 012,6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44 012,6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11 320,9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11 320,9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внутреннего и въездного туризма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Оказание содействия в проведении мероприятий событийного туризма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0346504750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Комитет по обеспечению деятельности мировых судей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441 728,2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441 728,2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Судебная система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441 728,2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441 728,2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деятельности мировых судей Томской области для полного и независимого осуществления ими правосудия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237 838,7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расходов по хозяйственному обслуживанию судебных участков мировых судей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80 549,8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Материально-техническое обеспечение мировых судей и судебных участков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157 288,9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155 764,9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155 764,9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2346802130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1 524,0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203 889,5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203 889,5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203 000,1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203 000,1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867,4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867,4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тарифного регулирования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107 692,8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71 303,2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71 303,2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коммунальной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71 303,2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71 303,2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71 303,2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57 921,3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57 921,3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13 381,9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13 381,9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36 389,6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Транспорт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36 389,6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транспортной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36 389,6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межрегиональных и межмуниципальных перевозок, оптимизация маршрутной сети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35 791,5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1846001590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35 791,5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1846001590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35 791,5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1846001590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35 791,5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1846540450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1846540450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0408</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1846540450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598,1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ЖКХ и государственного жилищного надзора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1 346 738,9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Топливно-энергетический комплекс</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коммунальной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Рост потребления природного газа автомобильным транспортом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19385R2760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19385R2760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19385R2760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Жилищно-коммунальное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1 345 309,9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Коммунальное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1 186 252,4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коммунальной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1 186 252,4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Снижение количества аварий в системах отопления, водоснабжения и водоотведения коммунального комплекса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1938040910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1938040910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1938040910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52 106,5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proofErr w:type="spellStart"/>
            <w:r w:rsidRPr="00715B4A">
              <w:rPr>
                <w:rFonts w:ascii="PT Astra Serif" w:eastAsia="Times New Roman" w:hAnsi="PT Astra Serif" w:cs="Arial"/>
                <w:sz w:val="20"/>
                <w:szCs w:val="20"/>
                <w:lang w:eastAsia="ru-RU"/>
              </w:rPr>
              <w:t>Софинансирование</w:t>
            </w:r>
            <w:proofErr w:type="spellEnd"/>
            <w:r w:rsidRPr="00715B4A">
              <w:rPr>
                <w:rFonts w:ascii="PT Astra Serif" w:eastAsia="Times New Roman" w:hAnsi="PT Astra Serif" w:cs="Arial"/>
                <w:sz w:val="20"/>
                <w:szCs w:val="20"/>
                <w:lang w:eastAsia="ru-RU"/>
              </w:rPr>
              <w:t xml:space="preserve"> платы </w:t>
            </w:r>
            <w:proofErr w:type="spellStart"/>
            <w:r w:rsidRPr="00715B4A">
              <w:rPr>
                <w:rFonts w:ascii="PT Astra Serif" w:eastAsia="Times New Roman" w:hAnsi="PT Astra Serif" w:cs="Arial"/>
                <w:sz w:val="20"/>
                <w:szCs w:val="20"/>
                <w:lang w:eastAsia="ru-RU"/>
              </w:rPr>
              <w:t>концедента</w:t>
            </w:r>
            <w:proofErr w:type="spellEnd"/>
            <w:r w:rsidRPr="00715B4A">
              <w:rPr>
                <w:rFonts w:ascii="PT Astra Serif" w:eastAsia="Times New Roman" w:hAnsi="PT Astra Serif" w:cs="Arial"/>
                <w:sz w:val="20"/>
                <w:szCs w:val="20"/>
                <w:lang w:eastAsia="ru-RU"/>
              </w:rPr>
              <w:t xml:space="preserve"> по концессионным соглашениям в отношении объектов систем централизованного теплоснабжения и систем электроснабжения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1938240220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52 106,5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1938240220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52 106,5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1938240220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52 106,5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бесперебойности поставок сжиженного углеводородного газа населению Томской области для бытовых нужд</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9 340,3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1938600480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9 340,3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1938600480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9 340,3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1938600480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9 340,3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6 707,5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proofErr w:type="spellStart"/>
            <w:r w:rsidRPr="00715B4A">
              <w:rPr>
                <w:rFonts w:ascii="PT Astra Serif" w:eastAsia="Times New Roman" w:hAnsi="PT Astra Serif" w:cs="Arial"/>
                <w:sz w:val="20"/>
                <w:szCs w:val="20"/>
                <w:lang w:eastAsia="ru-RU"/>
              </w:rPr>
              <w:t>Софинансирование</w:t>
            </w:r>
            <w:proofErr w:type="spellEnd"/>
            <w:r w:rsidRPr="00715B4A">
              <w:rPr>
                <w:rFonts w:ascii="PT Astra Serif" w:eastAsia="Times New Roman" w:hAnsi="PT Astra Serif" w:cs="Arial"/>
                <w:sz w:val="20"/>
                <w:szCs w:val="20"/>
                <w:lang w:eastAsia="ru-RU"/>
              </w:rPr>
              <w:t xml:space="preserve"> платы </w:t>
            </w:r>
            <w:proofErr w:type="spellStart"/>
            <w:r w:rsidRPr="00715B4A">
              <w:rPr>
                <w:rFonts w:ascii="PT Astra Serif" w:eastAsia="Times New Roman" w:hAnsi="PT Astra Serif" w:cs="Arial"/>
                <w:sz w:val="20"/>
                <w:szCs w:val="20"/>
                <w:lang w:eastAsia="ru-RU"/>
              </w:rPr>
              <w:t>концедента</w:t>
            </w:r>
            <w:proofErr w:type="spellEnd"/>
            <w:r w:rsidRPr="00715B4A">
              <w:rPr>
                <w:rFonts w:ascii="PT Astra Serif" w:eastAsia="Times New Roman" w:hAnsi="PT Astra Serif" w:cs="Arial"/>
                <w:sz w:val="20"/>
                <w:szCs w:val="20"/>
                <w:lang w:eastAsia="ru-RU"/>
              </w:rPr>
              <w:t xml:space="preserve"> по концессионным соглашениям в отношении объектов систем теплоснабжения, водоснабжения и водоотведения, электроснабжения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1938741000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6 707,5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1938741000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6 707,5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1938741000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6 707,5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Чистая вода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12 814,9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обеспечению доступа к воде питьевого качества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1938941370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12 814,9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1938941370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12 814,9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1938941370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12 814,9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Анализ основных направлений развития системы газоснабжения и газораспределительной системы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1939000000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Разработка схемы газоснабжения и газификации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1939001840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1939001840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1939001840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773 100,0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водоснабжения населения от локальных водоочистных комплексов, находящихся на территориях, технологически не связанных с Единой энергетической системой России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4 643,4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4 643,4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4 643,4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электроснабжения населения на территориях, технологически не связанных с Единой энергетической системой России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348 056,6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348 056,6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348 056,6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коммунальных услуг по теплоснабжению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420 400,0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420 400,0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1946441560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420 400,0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Модернизация коммунальной инфраструктуры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182 183,2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модернизации коммунальной инфраструктуры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19WИ351540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19WИ351540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19WИ351540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4 948,8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по модернизации коммунальной инфраструктуры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19WИ3А1540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177 234,4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19WИ3А1540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177 234,4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19WИ3А1540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177 234,4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жилищно-коммунального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159 057,5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70 386,8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Обеспечение деятельности фонда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Региональный фонд капитального ремонта многоквартирных домов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70 386,8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фонду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Региональный фонд капитального ремонта многоквартирных домов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1346101130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70 386,8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1346101130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70 386,8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1346101130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70 386,8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коммунальной инфраструктуры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88 670,7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Реализация политики по энергосбережению и повышению энергетической эффективности и информационная поддержка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Томский центр ресурсосбережения и </w:t>
            </w:r>
            <w:proofErr w:type="spellStart"/>
            <w:r w:rsidRPr="00715B4A">
              <w:rPr>
                <w:rFonts w:ascii="PT Astra Serif" w:eastAsia="Times New Roman" w:hAnsi="PT Astra Serif" w:cs="Arial"/>
                <w:sz w:val="20"/>
                <w:szCs w:val="20"/>
                <w:lang w:eastAsia="ru-RU"/>
              </w:rPr>
              <w:t>энергоэффективности</w:t>
            </w:r>
            <w:proofErr w:type="spellEnd"/>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реализацию политики по энергосбережению и повышению энергетической эффективности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1946001370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1946001370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1946001370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12 123,1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76 547,6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76 547,6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70 501,7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70 501,7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5 991,5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5 991,5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1946101000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государственного заказа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66 097,6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66 097,6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66 097,6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66 097,6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Оптимизация процесса определения поставщиков (подрядчиков, исполнителей) в рамках централизации закупок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24 217,7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18 738,3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18 738,3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18 738,3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Материальное обеспечение деятельности казенного учреждения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5 479,4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2146600740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41 879,9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41 879,9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38 841,1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38 841,1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3 029,8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3 029,8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2146701000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Избирательная комиссия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206 207,0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206 207,0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проведения выборов и референдумов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206 207,0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206 207,0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46 107,0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43 284,7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43 284,7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2 822,3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2 822,3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выборов и референдумов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выборов в законодательные (представительные) органы государственной власти субъекта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9900600400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9900600400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Специальные расходы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9900600400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880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715B4A">
              <w:rPr>
                <w:rFonts w:ascii="PT Astra Serif" w:eastAsia="Times New Roman" w:hAnsi="PT Astra Serif" w:cs="Arial"/>
                <w:sz w:val="20"/>
                <w:szCs w:val="20"/>
                <w:lang w:eastAsia="ru-RU"/>
              </w:rPr>
              <w:t>государcтвенной</w:t>
            </w:r>
            <w:proofErr w:type="spellEnd"/>
            <w:r w:rsidRPr="00715B4A">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9901002560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охотничьего и рыбного хозяйства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78 537,6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32 339,2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Сельское хозяйство и рыболовство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32 339,2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32 339,2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32 339,2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32 339,2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26 082,8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26 082,8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6 031,4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6 031,4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окружающей среды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объектов растительного и животного мира и среды их обитания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и развитие государственных зоологических заказников областного значения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1546401290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1546401290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1546401290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46 198,4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инвестиционной и промышленной политики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247 928,3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247 928,3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247 928,3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141 256,5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инвестиционной привлекательности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47 304,8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аудита сведений, предоставляемых инвесторами при получении государственной поддержки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0146001620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Информационное обеспечение субъектов инвестиционной деятельности и потенциальных инвесторов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благоприятного инвестиционного климата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1 045,8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1 045,8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1 045,8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Агентство инвестиционного развития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0146002330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13 629,0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внешних связей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Фонд развития бизнеса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поддержку экспортной деятельности субъектов малого и среднего предпринимательства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0146104540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9 178,9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84 772,8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84 772,8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74 669,2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74 669,2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10 103,6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10 103,6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106 671,8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и развитие эффективной инфраструктуры поддержки субъектов малого и среднего предпринимательства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28 089,8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Фонд развития бизнеса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развитие и обеспечение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0346301810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25 449,8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0346301810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25 449,8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0346301810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25 449,8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развитие и обеспечение деятельности Центра </w:t>
            </w:r>
            <w:proofErr w:type="spellStart"/>
            <w:r w:rsidRPr="00715B4A">
              <w:rPr>
                <w:rFonts w:ascii="PT Astra Serif" w:eastAsia="Times New Roman" w:hAnsi="PT Astra Serif" w:cs="Arial"/>
                <w:sz w:val="20"/>
                <w:szCs w:val="20"/>
                <w:lang w:eastAsia="ru-RU"/>
              </w:rPr>
              <w:t>субконтрактации</w:t>
            </w:r>
            <w:proofErr w:type="spellEnd"/>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0346303590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0346303590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0346303590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Поддержка муниципальных программ, направленных на развитие малого и среднего предпринимательства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54 953,8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муниципальных программ (подпрограмм), направленных на развитие малого и среднего предпринимательства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38 753,8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38 753,8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38 753,8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Развитие и обеспечение деятельности </w:t>
            </w:r>
            <w:proofErr w:type="spellStart"/>
            <w:r w:rsidRPr="00715B4A">
              <w:rPr>
                <w:rFonts w:ascii="PT Astra Serif" w:eastAsia="Times New Roman" w:hAnsi="PT Astra Serif" w:cs="Arial"/>
                <w:sz w:val="20"/>
                <w:szCs w:val="20"/>
                <w:lang w:eastAsia="ru-RU"/>
              </w:rPr>
              <w:t>микрофинансовых</w:t>
            </w:r>
            <w:proofErr w:type="spellEnd"/>
            <w:r w:rsidRPr="00715B4A">
              <w:rPr>
                <w:rFonts w:ascii="PT Astra Serif" w:eastAsia="Times New Roman" w:hAnsi="PT Astra Serif" w:cs="Arial"/>
                <w:sz w:val="20"/>
                <w:szCs w:val="20"/>
                <w:lang w:eastAsia="ru-RU"/>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0346440080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и обеспечение механизма финансовой поддержки развития промышленности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Субсидии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Фонд развития промышленности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0346603560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0346603560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0346603560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9 982,5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Малое и среднее предпринимательство и поддержка индивидуальной предпринимательской инициативы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13 645,7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Фонд развития бизнеса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оказание услуг и мер поддержки субъектам малого и среднего предпринимательства и гражданам, желающим вести бизнес</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03WЭ104530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13 645,7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03WЭ104530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13 645,7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03WЭ104530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13 645,7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записи актов гражданского состояния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Органы юстиции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34 706,3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33 940,3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33 940,3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2347101000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Уполномоченный по правам ребёнка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14 781,8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Уполномоченный по правам человека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17 089,6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14 651,1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14 651,1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2 438,5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Инспекция государственного технического надзора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53 715,3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35 130,5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35 130,5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18 520,8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18 520,8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0646201000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лесного хозяйства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413 340,2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413 340,2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Лесное хозяйство</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413 340,2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413 340,2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эффективности развития лесов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374 993,1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1546200091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1546200091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1546200091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202 354,2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143 968,0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143 968,0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государственных работ в сфере лесного хозяйства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169 138,9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169 138,9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95 758,3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1546202150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73 380,6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1546204360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1546204360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1546204360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38 347,1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38 347,1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34 026,1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34 026,1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3 949,7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3 949,7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труда и занятости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645 152,5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35 572,7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35 572,7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рынка труда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34 558,7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Карьерная карта </w:t>
            </w:r>
            <w:proofErr w:type="spellStart"/>
            <w:r w:rsidRPr="00715B4A">
              <w:rPr>
                <w:rFonts w:ascii="PT Astra Serif" w:eastAsia="Times New Roman" w:hAnsi="PT Astra Serif" w:cs="Arial"/>
                <w:sz w:val="20"/>
                <w:szCs w:val="20"/>
                <w:lang w:eastAsia="ru-RU"/>
              </w:rPr>
              <w:t>томича</w:t>
            </w:r>
            <w:proofErr w:type="spellEnd"/>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Внедрение новой управленческой модели единой системы профессиональной ориентации в регионе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0538104190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0538104190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0538104190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12 957,6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0538203310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12 957,6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0538203310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12 957,6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0538203310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12 957,6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17 767,5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работодателям на оборудование (оснащение) рабочих мест для трудоустройства незанятых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0546000036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0546000036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0546000036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0546000036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0546000036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направленные на информационную открытость и развитие деятельности службы занятости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6 441,8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6 441,8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6 441,8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Содействие трудоустройству отдельных категорий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3 505,7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2 705,7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2 705,7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Возмещение части затрат работодателям в целях содействия занятости отдельных категорий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0546004760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7 220,0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0546004760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3 052,9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0546004760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3 052,9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0546004760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4 167,1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0546004760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4 167,1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развитию социального партнерства, улучшению условий и охраны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проведение мероприятий, направленных на развитие социального партнерства, улучшение условий и охраны труда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0546203410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0546203410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0546203410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0546203410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0546203410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733,9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Снижение количества правонарушений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715B4A">
              <w:rPr>
                <w:rFonts w:ascii="PT Astra Serif" w:eastAsia="Times New Roman" w:hAnsi="PT Astra Serif" w:cs="Arial"/>
                <w:sz w:val="20"/>
                <w:szCs w:val="20"/>
                <w:lang w:eastAsia="ru-RU"/>
              </w:rPr>
              <w:t>внутришкольном</w:t>
            </w:r>
            <w:proofErr w:type="spellEnd"/>
            <w:r w:rsidRPr="00715B4A">
              <w:rPr>
                <w:rFonts w:ascii="PT Astra Serif" w:eastAsia="Times New Roman" w:hAnsi="PT Astra Serif" w:cs="Arial"/>
                <w:sz w:val="20"/>
                <w:szCs w:val="20"/>
                <w:lang w:eastAsia="ru-RU"/>
              </w:rPr>
              <w:t xml:space="preserve"> учете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1 014,0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1446402820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1 008,4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Миграционная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рынка труда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дополнительных условий для обеспечения добровольного переселения в Томскую область соотечественников, проживающих за рубежом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05463R0860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603 060,3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Общеэкономические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602 664,6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рынка труда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602 664,6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507 027,6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Содействие гражданам в поиске подходящей работы, а работодателям в подборе необходимых работников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477 911,7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396 439,9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396 439,9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79 721,4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79 721,4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923,3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923,3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Мероприятия, направленные на повышение </w:t>
            </w:r>
            <w:proofErr w:type="spellStart"/>
            <w:r w:rsidRPr="00715B4A">
              <w:rPr>
                <w:rFonts w:ascii="PT Astra Serif" w:eastAsia="Times New Roman" w:hAnsi="PT Astra Serif" w:cs="Arial"/>
                <w:sz w:val="20"/>
                <w:szCs w:val="20"/>
                <w:lang w:eastAsia="ru-RU"/>
              </w:rPr>
              <w:t>конкурентноспособности</w:t>
            </w:r>
            <w:proofErr w:type="spellEnd"/>
            <w:r w:rsidRPr="00715B4A">
              <w:rPr>
                <w:rFonts w:ascii="PT Astra Serif" w:eastAsia="Times New Roman" w:hAnsi="PT Astra Serif" w:cs="Arial"/>
                <w:sz w:val="20"/>
                <w:szCs w:val="20"/>
                <w:lang w:eastAsia="ru-RU"/>
              </w:rPr>
              <w:t xml:space="preserve"> соискателей службы занятости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временного трудоустройства ищущих работу граждан (несовершеннолетних) и безработных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12 357,9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12 289,0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12 289,0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Содействие началу осуществления предпринимательской деятельности безработных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16 433,2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0546003350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развитию социального партнерства, улучшению условий и охраны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регистрации коллективных договоров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0546240040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0546240040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0546240040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5 456,6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90 180,4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90 180,4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85 874,7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85 874,7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3 909,7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Профессиональная подготовка и обучение граждан с целью организации предпринимательской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0346200150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0346200150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0346200150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395,7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рынка труда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 реализация профессионального и управленческого потенциала участников специальной военной операции и волонтеров, осуществляющих деятельность, связанную с проведением специальной военной операции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обучающих мероприятий для участников специальной военной операции и волонтеров, осуществляющих деятельность, связанную с проведением специальной военной операции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0538304690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0538304690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0538304690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Образование для рынка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05WЛ252920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05WЛ252920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05WЛ252920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рынка труда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Человек труда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Организация федеральных этапов Всероссийского конкурса профессионального мастерства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Лучший по профессии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05WЛ455700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05WЛ455700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839</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05WЛ455700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научно-технологическому развитию и инновационной деятельности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190 089,7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190 089,7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190 089,7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Научно-технологическое развитие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190 089,7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Содействие академической, технологической и предпринимательской карьере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8 888,6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0246002250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0246002250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0246002250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проведение конкурса проектов молодых ученых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0246003530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0246003530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0246003530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Выплата именных стипендий Администрации Томской области аспирантам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0246020730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0246020730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0246020730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сохранения и развития научно-исследовательских кадров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64 990,4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0246102020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16 990,4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16 990,4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0246102260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16 990,4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0246104270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0246104270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0246104270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0246104270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Формирование среды и инфраструктуры для развития субъектов наукоемкого предпринимательства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62 439,8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Участие Томской области в Межрегиональной ассоциации инновационных регионов России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Точка кипения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инжиниринга и инноваций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инжиниринга и инноваций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23 483,7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23 483,7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0246203990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23 483,7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инжиниринга и инноваций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при реализации </w:t>
            </w:r>
            <w:proofErr w:type="spellStart"/>
            <w:r w:rsidRPr="00715B4A">
              <w:rPr>
                <w:rFonts w:ascii="PT Astra Serif" w:eastAsia="Times New Roman" w:hAnsi="PT Astra Serif" w:cs="Arial"/>
                <w:sz w:val="20"/>
                <w:szCs w:val="20"/>
                <w:lang w:eastAsia="ru-RU"/>
              </w:rPr>
              <w:t>выставочно</w:t>
            </w:r>
            <w:proofErr w:type="spellEnd"/>
            <w:r w:rsidRPr="00715B4A">
              <w:rPr>
                <w:rFonts w:ascii="PT Astra Serif" w:eastAsia="Times New Roman" w:hAnsi="PT Astra Serif" w:cs="Arial"/>
                <w:sz w:val="20"/>
                <w:szCs w:val="20"/>
                <w:lang w:eastAsia="ru-RU"/>
              </w:rPr>
              <w:t xml:space="preserve">-ярмарочных, коммуникативных мероприятий по продвижению инновационных компаний и продукции Томской области, а также затрат по </w:t>
            </w:r>
            <w:proofErr w:type="spellStart"/>
            <w:r w:rsidRPr="00715B4A">
              <w:rPr>
                <w:rFonts w:ascii="PT Astra Serif" w:eastAsia="Times New Roman" w:hAnsi="PT Astra Serif" w:cs="Arial"/>
                <w:sz w:val="20"/>
                <w:szCs w:val="20"/>
                <w:lang w:eastAsia="ru-RU"/>
              </w:rPr>
              <w:t>брендированию</w:t>
            </w:r>
            <w:proofErr w:type="spellEnd"/>
            <w:r w:rsidRPr="00715B4A">
              <w:rPr>
                <w:rFonts w:ascii="PT Astra Serif" w:eastAsia="Times New Roman" w:hAnsi="PT Astra Serif" w:cs="Arial"/>
                <w:sz w:val="20"/>
                <w:szCs w:val="20"/>
                <w:lang w:eastAsia="ru-RU"/>
              </w:rPr>
              <w:t xml:space="preserve"> и рекламе продукции организаций - участников Кластера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инжиниринга и инноваций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возникающих при организации и проведении мероприятий, направленных на содействие развитию </w:t>
            </w:r>
            <w:proofErr w:type="spellStart"/>
            <w:r w:rsidRPr="00715B4A">
              <w:rPr>
                <w:rFonts w:ascii="PT Astra Serif" w:eastAsia="Times New Roman" w:hAnsi="PT Astra Serif" w:cs="Arial"/>
                <w:sz w:val="20"/>
                <w:szCs w:val="20"/>
                <w:lang w:eastAsia="ru-RU"/>
              </w:rPr>
              <w:t>стартапов</w:t>
            </w:r>
            <w:proofErr w:type="spellEnd"/>
            <w:r w:rsidRPr="00715B4A">
              <w:rPr>
                <w:rFonts w:ascii="PT Astra Serif" w:eastAsia="Times New Roman" w:hAnsi="PT Astra Serif" w:cs="Arial"/>
                <w:sz w:val="20"/>
                <w:szCs w:val="20"/>
                <w:lang w:eastAsia="ru-RU"/>
              </w:rPr>
              <w:t>, вовлечение молодежи в региональную инновационную деятельность, организацию региональных акселерационных (</w:t>
            </w:r>
            <w:proofErr w:type="spellStart"/>
            <w:r w:rsidRPr="00715B4A">
              <w:rPr>
                <w:rFonts w:ascii="PT Astra Serif" w:eastAsia="Times New Roman" w:hAnsi="PT Astra Serif" w:cs="Arial"/>
                <w:sz w:val="20"/>
                <w:szCs w:val="20"/>
                <w:lang w:eastAsia="ru-RU"/>
              </w:rPr>
              <w:t>предакселерационных</w:t>
            </w:r>
            <w:proofErr w:type="spellEnd"/>
            <w:r w:rsidRPr="00715B4A">
              <w:rPr>
                <w:rFonts w:ascii="PT Astra Serif" w:eastAsia="Times New Roman" w:hAnsi="PT Astra Serif" w:cs="Arial"/>
                <w:sz w:val="20"/>
                <w:szCs w:val="20"/>
                <w:lang w:eastAsia="ru-RU"/>
              </w:rPr>
              <w:t>) программ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0246204740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6 196,1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Научно-технологическое обеспечение приоритетных отраслевых специализаций экономики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Союзу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Торгово-промышленная палата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реализацию мероприятий, связанных с проведением форума молодых ученых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U-NOVUS</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0246301400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0246301400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0246301400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генерации и коммерциализации результатов интеллектуальной деятельности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Субсидия автономной некоммерческой организации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Центр инжиниринга и инноваций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на финансовое обеспечение затрат, направленных на реализацию мероприятий по обеспечению инновационных компаний комплексом инженерно-консультационных и инжиниринговых услуг, а также услуг связанных с содействием в коммерциализации результатов интеллектуальной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0246404720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0246404720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0246404720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11 072,0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30 698,9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30 698,9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28 733,8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28 733,8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840</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0246501000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1 965,1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вопросам семьи и детей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3 538 155,5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427 017,0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28 531,2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398 485,8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398 485,8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качества услуг в сфере отдыха и оздоровления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398 485,8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и обеспечение отдыха и оздоровления детей (за исключением организации отдыха детей в каникулярное время)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267 680,0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7 235,6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7 235,6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260 444,4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259 932,4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1147402900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512,0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организации отдыха детей в каникулярное время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1147440790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115 805,8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1147440790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115 805,8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1147440790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115 805,8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Укрепление материально-технической базы детских оздоровительных организаций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1147441310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3 111 138,5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обслуживание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1 636 760,0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1 636 760,0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Улучшение условий проживания получателей социальных услуг за счет проведения капитального ремонта объектов недвижимого имущества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9 762,5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Капитальный ремонт объектов имущественного комплекса областного государственного бюджетного учреждения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Центр детского и семейного отдыха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Здоровье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1139603260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9 762,5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1139603260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9 762,5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1139603260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9 762,5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профилактике семейного неблагополучия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694 375,3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Учреждения социального обслуживания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694 375,3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572 016,4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572 016,4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91 060,1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91 060,1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25 208,5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25 208,5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4 160,3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1146600Ц91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932 622,2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1146800115</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1146800115</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1146800115</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374,0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Дома ребенка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185 559,2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161 970,4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161 970,4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21 988,8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21 988,8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1146800Р91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Центры помощи детям, оставшимся без попечения родителей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548 407,9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417 298,9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417 298,9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115 553,2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115 553,2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3 821,2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3 821,2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9 514,6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9 514,6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1146800У91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Дома-интернаты для престарелых и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198 281,1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170 281,1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170 281,1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24 280,0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1146800Ф91</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13 433,8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13 433,8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осуществлению на территории Томской области государственной семейной политики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4 743,3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в области государственной семейной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4 743,3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3 816,5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3 816,5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926,8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Премии и гранты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26,8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7 760,0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930,5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Охрана семьи и детства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1 153 990,2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1 153 990,2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1146520570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1146520570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1146520570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8 191,6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825 710,7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659,7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203 562,6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203 562,6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203 562,6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621 488,4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621 488,4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621 488,4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детей новогодними подарочными наборами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15 692,5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 253-ОЗ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социальной поддержке граждан, имеющих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1146902920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15 692,5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1146902920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15 692,5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1146902920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15 692,5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CD644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w:t>
            </w:r>
            <w:r w:rsidR="00CD6443">
              <w:rPr>
                <w:rFonts w:ascii="PT Astra Serif" w:eastAsia="Times New Roman" w:hAnsi="PT Astra Serif" w:cs="Arial"/>
                <w:sz w:val="20"/>
                <w:szCs w:val="20"/>
                <w:lang w:eastAsia="ru-RU"/>
              </w:rPr>
              <w:t> </w:t>
            </w:r>
            <w:r w:rsidRPr="00715B4A">
              <w:rPr>
                <w:rFonts w:ascii="PT Astra Serif" w:eastAsia="Times New Roman" w:hAnsi="PT Astra Serif" w:cs="Arial"/>
                <w:sz w:val="20"/>
                <w:szCs w:val="20"/>
                <w:lang w:eastAsia="ru-RU"/>
              </w:rPr>
              <w:t xml:space="preserve">100-ОЗ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 земельных отношениях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1147841380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1147841380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1147841380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219 540,5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28 738,4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28 738,4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1147941470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28 738,4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государственных полномочий по предоставлению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190 802,1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190 802,1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1147941520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190 802,1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Региональный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Многодетная семья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4 854,9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11WЯ253130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4 854,9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11WЯ253130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4 854,9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11WЯ253130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4 854,9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социальной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306 954,5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306 448,5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профилактике семейного неблагополучия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41 185,4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1146640730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41 185,4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1146640730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41 185,4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1146640730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41 185,4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осуществлению на территории Томской области государственной семейной политики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33 965,9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Техническое и кадровое обеспечение деятельности Департамента по вопросам семьи и детей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33 965,9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29 186,7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29 186,7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4 779,2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1146702930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4 779,2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184 395,6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184 395,6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184 395,6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Субвенции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1146840780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184 395,6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Повышение качества услуг в сфере отдыха и оздоровления детей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12 599,2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1147420560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12 599,2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1147420560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12 599,2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1147420560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12 599,2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34 302,4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34 302,4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32 022,5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32 022,5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2 271,6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2 271,6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1147501000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социально-медицинской реабилитации граждан с алкогольной зависимостью, воспитывающих несовершеннолетних детей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841</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1446602940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Уполномоченный по защите прав предпринимателей 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общегосударственные вопросы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Непрограммное направление деятельности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3"/>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16 730,8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14 726,4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14 726,4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842</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0113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9900101000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2 004,4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Комитет по охране объектов культурного наследия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271 701,3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 кинематография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91 745,3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Культура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76 971,5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76 971,5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Сохранение объектов культурного наследия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1038300000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62 635,6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Сохранение объектов культурного наследия (в том числе разработка проектной документации)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1038303220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62 635,6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1038303220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62 635,6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1038303220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62 635,6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Содержание, сохранение объектов культурного наследия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1046203070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1046203070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1046203070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14 335,9</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культуры, кинематографии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14 773,8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культуры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14 773,8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14 773,8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14 773,8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13 077,1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13 077,1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1 696,7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0804</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1046601000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1 696,7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Здравоохранение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Стационарная медицинская помощь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здравоохранения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0738400000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Капитальный ремонт объектов областной собственности в сфере здравоохранения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0738404570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0738404570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844</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0901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0738404570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179 956,0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защиты населения и территории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1 288 295,8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1 288 295,8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Гражданская оборона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199 213,7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199 213,7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и поддержание функционирования системы оповещения населения муниципальных образований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1438541460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1438541460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1438541460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95 735,6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Гражданская оборона</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103 478,1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Функционирование гражданской обороны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1446303200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103 478,1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1446303200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103 478,1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1446303200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103 478,1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1 089 082,1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1 089 082,1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Защита населения и территории от чрезвычайных ситуаций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207 785,0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1 838,0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134 624,6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56 170,0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56 170,0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78 454,6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1446002190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78 454,6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71 322,4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71 322,4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1446002200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71 322,4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пожарной безопасности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858 464,3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1446100092</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459,6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противопожарной службы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855 004,7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743 652,2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казенных учреждений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743 652,2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108 852,5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108 852,5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1446102210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715B4A">
              <w:rPr>
                <w:rFonts w:ascii="PT Astra Serif" w:eastAsia="Times New Roman" w:hAnsi="PT Astra Serif" w:cs="Arial"/>
                <w:sz w:val="20"/>
                <w:szCs w:val="20"/>
                <w:lang w:eastAsia="ru-RU"/>
              </w:rPr>
              <w:t>извещателей</w:t>
            </w:r>
            <w:proofErr w:type="spellEnd"/>
            <w:r w:rsidRPr="00715B4A">
              <w:rPr>
                <w:rFonts w:ascii="PT Astra Serif" w:eastAsia="Times New Roman" w:hAnsi="PT Astra Serif" w:cs="Arial"/>
                <w:sz w:val="20"/>
                <w:szCs w:val="20"/>
                <w:lang w:eastAsia="ru-RU"/>
              </w:rPr>
              <w:t xml:space="preserve"> в жилых помещениях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1446141340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1446141340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1446141340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22 832,8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22 832,8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19 060,6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19 060,6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3 770,1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3 770,1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845</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0310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1446901000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градостроительного развития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313 692,1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Национальная экономика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290 508,1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национальной экономики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290 508,1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Жилье и городская среда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290 508,1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государственной информационной системы обеспечения градостроительной деятельности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развитию государственной информационной системы обеспечения градостроительной деятельности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1339700620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1339700620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1339700620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10 240,0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83 623,6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Картографическое обеспечение градостроительных мероприятий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1347000690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по реализации земельных участков с торгов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2 320,0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Архитектурно-планировочное управление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65 303,6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65 303,6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бюджетным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1347005210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65 303,6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196 644,5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196 644,5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155 770,4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155 770,4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40 874,1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0412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1347201000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40 874,1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Высшее 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Научно-технологическое развитие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и введение в эксплуатацию объектов инженерной инфраструктуры современного межвузовского кампуса в г. Томске</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0238800000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и введение в эксплуатацию объектов инженерной инфраструктуры современного межвузовского кампуса в г. Томске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0238804830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0238804830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846</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0706</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0238804830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23 184,0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спорта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1 067 564,8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338 217,5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Дополнительное образование детей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338 217,5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338 217,5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338 217,5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сфере образования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304 775,1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304 775,1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304 775,1</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Достижение целевых показателей по плану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дорожной карте</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33 442,4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33 442,4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33 442,4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населения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0846020050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0846020050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социальные выплаты гражданам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0846020050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310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3 588,0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Физическая культура и 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725 759,3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Физическая культура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условий для развития физической культуры и массового спорта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0846040008</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0846040008</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1101</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0846040008</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128 600,7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Массовый спорт</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102 210,4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100 904,6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Ведомственный проект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спортивной инфраструктуры</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70 682,4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 Томск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Городской округ Стрежевой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0838740006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20 475,0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0838740006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20 475,0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0838740006</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20 475,0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по закупке и монтажу оборудования для создания модульных спортивных сооружений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08387R1440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Оснащение объектов спортивной инфраструктуры спортивно-технологическим оборудованием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08387R2280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1 477,4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Закупка и монтаж оборудования для создания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умных</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спортивных площадок</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08387R7530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15 730,0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08387R7530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15 730,0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08387R7530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15 730,0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30 222,2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Проведение независимой оценки качества оказания услуг организациями социальной сферы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0846002870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в сфере увеличения охвата населения спортом и физической культурой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30 172,2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30 172,2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0846002880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30 172,2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Социальная поддержка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1 305,8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1147302360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505,8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11477R5140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270,8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715B4A">
              <w:rPr>
                <w:rFonts w:ascii="PT Astra Serif" w:eastAsia="Times New Roman" w:hAnsi="PT Astra Serif" w:cs="Arial"/>
                <w:sz w:val="20"/>
                <w:szCs w:val="20"/>
                <w:lang w:eastAsia="ru-RU"/>
              </w:rPr>
              <w:t>абилитации</w:t>
            </w:r>
            <w:proofErr w:type="spellEnd"/>
            <w:r w:rsidRPr="00715B4A">
              <w:rPr>
                <w:rFonts w:ascii="PT Astra Serif" w:eastAsia="Times New Roman" w:hAnsi="PT Astra Serif" w:cs="Arial"/>
                <w:sz w:val="20"/>
                <w:szCs w:val="20"/>
                <w:lang w:eastAsia="ru-RU"/>
              </w:rPr>
              <w:t xml:space="preserve"> инвалидов без </w:t>
            </w:r>
            <w:proofErr w:type="spellStart"/>
            <w:r w:rsidRPr="00715B4A">
              <w:rPr>
                <w:rFonts w:ascii="PT Astra Serif" w:eastAsia="Times New Roman" w:hAnsi="PT Astra Serif" w:cs="Arial"/>
                <w:sz w:val="20"/>
                <w:szCs w:val="20"/>
                <w:lang w:eastAsia="ru-RU"/>
              </w:rPr>
              <w:t>софинансирования</w:t>
            </w:r>
            <w:proofErr w:type="spellEnd"/>
            <w:r w:rsidRPr="00715B4A">
              <w:rPr>
                <w:rFonts w:ascii="PT Astra Serif" w:eastAsia="Times New Roman" w:hAnsi="PT Astra Serif" w:cs="Arial"/>
                <w:sz w:val="20"/>
                <w:szCs w:val="20"/>
                <w:lang w:eastAsia="ru-RU"/>
              </w:rPr>
              <w:t xml:space="preserve"> из федерального бюджета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1102</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11477А5140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235,0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Спорт высших достижений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462 750,8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462 750,8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462 750,8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в сфере подготовки спортсменов высокого класса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0846100810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336 782,2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0846100810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336 782,2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0846100810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336 782,2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0846102890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0846102890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0846102890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360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9 600,0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 учреждении ежегодной стипендии Губернатора Томской области лучшим спортсменам Томской области и их тренерам</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0846120040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Социальное обеспечение и иные выплаты населению</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0846120040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0846120040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8 700,0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0846140007</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0846140007</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0846140007</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100 000,0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Обеспечение участия спортивных сборных команд муниципальных образований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 Томск</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муниципального образования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Томский муниципальный район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0846140320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7 500,0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спортивная школа</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использующих в своем наименовании слово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олимпийский</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 или образованные на его основе слова или словосочетания, в нормативное состояние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08461R2290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168,6</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Межбюджетные трансферты</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08461R2290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08461R2290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520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08461R2290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1103</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08461R2290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143,3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физической культуры и спорта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32 197,4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32 197,4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32 197,4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32 197,4</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29 298,8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29 298,8</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2 694,3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2 694,3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бюджетные ассигнования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Уплата налогов, сборов и иных платежей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847</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1105</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850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204,3</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Департамент по молодежной политике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rPr>
                <w:rFonts w:ascii="PT Astra Serif" w:eastAsia="Times New Roman" w:hAnsi="PT Astra Serif" w:cs="Arial"/>
                <w:b/>
                <w:bCs/>
                <w:sz w:val="20"/>
                <w:szCs w:val="20"/>
                <w:lang w:eastAsia="ru-RU"/>
              </w:rPr>
            </w:pPr>
            <w:r w:rsidRPr="00715B4A">
              <w:rPr>
                <w:rFonts w:ascii="PT Astra Serif" w:eastAsia="Times New Roman" w:hAnsi="PT Astra Serif" w:cs="Arial"/>
                <w:b/>
                <w:bCs/>
                <w:sz w:val="20"/>
                <w:szCs w:val="20"/>
                <w:lang w:eastAsia="ru-RU"/>
              </w:rPr>
              <w:t>118 240,7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Образование</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0700</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0"/>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118 240,7</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Молодежная политика</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73 217,2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72 967,2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и реализация потенциала молодежи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72 967,2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Финансовое обеспечение затрат, связанных с реализацией программ молодежных и детских общественных объединений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0846200910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630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2 400,0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Реализация мероприятий, направленных на развитие добровольчества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0846202860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0846202860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0846202860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1 600,0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Мероприятия в сфере молодежной политики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0846203010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0846203010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0846203010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68 967,2</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Обеспечение безопасности населения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Комплекс процессных мероприятий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 xml:space="preserve">Сокращение уровня потребления </w:t>
            </w:r>
            <w:proofErr w:type="spellStart"/>
            <w:r w:rsidRPr="00715B4A">
              <w:rPr>
                <w:rFonts w:ascii="PT Astra Serif" w:eastAsia="Times New Roman" w:hAnsi="PT Astra Serif" w:cs="Arial"/>
                <w:sz w:val="20"/>
                <w:szCs w:val="20"/>
                <w:lang w:eastAsia="ru-RU"/>
              </w:rPr>
              <w:t>психоактивных</w:t>
            </w:r>
            <w:proofErr w:type="spellEnd"/>
            <w:r w:rsidRPr="00715B4A">
              <w:rPr>
                <w:rFonts w:ascii="PT Astra Serif" w:eastAsia="Times New Roman" w:hAnsi="PT Astra Serif" w:cs="Arial"/>
                <w:sz w:val="20"/>
                <w:szCs w:val="20"/>
                <w:lang w:eastAsia="ru-RU"/>
              </w:rPr>
              <w:t xml:space="preserve"> веществ</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Субсидии автономным учреждениям</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0707</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1446502710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620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250,0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Другие вопросы в области образования</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1"/>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xml:space="preserve">Государственная программа </w:t>
            </w:r>
            <w:r w:rsidR="00C603E4">
              <w:rPr>
                <w:rFonts w:ascii="PT Astra Serif" w:eastAsia="Times New Roman" w:hAnsi="PT Astra Serif" w:cs="Arial"/>
                <w:sz w:val="20"/>
                <w:szCs w:val="20"/>
                <w:lang w:eastAsia="ru-RU"/>
              </w:rPr>
              <w:t>«</w:t>
            </w:r>
            <w:r w:rsidRPr="00715B4A">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C603E4">
              <w:rPr>
                <w:rFonts w:ascii="PT Astra Serif" w:eastAsia="Times New Roman" w:hAnsi="PT Astra Serif" w:cs="Arial"/>
                <w:sz w:val="20"/>
                <w:szCs w:val="20"/>
                <w:lang w:eastAsia="ru-RU"/>
              </w:rPr>
              <w:t>»</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0800000000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2"/>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0846400000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4"/>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 </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5"/>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45 023,5</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34 491,0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120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34 491,0</w:t>
            </w:r>
          </w:p>
        </w:tc>
      </w:tr>
      <w:tr w:rsidR="00060294" w:rsidRPr="00715B4A" w:rsidTr="004F2259">
        <w:trPr>
          <w:cantSplit/>
          <w:trHeight w:val="20"/>
        </w:trPr>
        <w:tc>
          <w:tcPr>
            <w:tcW w:w="4693" w:type="dxa"/>
            <w:tcBorders>
              <w:top w:val="nil"/>
              <w:left w:val="single" w:sz="4" w:space="0" w:color="auto"/>
              <w:bottom w:val="single" w:sz="4" w:space="0" w:color="404040"/>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851"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404040"/>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200</w:t>
            </w:r>
          </w:p>
        </w:tc>
        <w:tc>
          <w:tcPr>
            <w:tcW w:w="1417" w:type="dxa"/>
            <w:tcBorders>
              <w:top w:val="nil"/>
              <w:left w:val="nil"/>
              <w:bottom w:val="single" w:sz="4" w:space="0" w:color="404040"/>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10 532,5</w:t>
            </w:r>
          </w:p>
        </w:tc>
      </w:tr>
      <w:tr w:rsidR="00060294" w:rsidRPr="00715B4A" w:rsidTr="004F2259">
        <w:trPr>
          <w:cantSplit/>
          <w:trHeight w:val="20"/>
        </w:trPr>
        <w:tc>
          <w:tcPr>
            <w:tcW w:w="4693" w:type="dxa"/>
            <w:tcBorders>
              <w:top w:val="nil"/>
              <w:left w:val="single" w:sz="4" w:space="0" w:color="auto"/>
              <w:bottom w:val="single" w:sz="4" w:space="0" w:color="auto"/>
              <w:right w:val="single" w:sz="4" w:space="0" w:color="404040"/>
            </w:tcBorders>
            <w:shd w:val="clear" w:color="auto" w:fill="auto"/>
            <w:vAlign w:val="center"/>
            <w:hideMark/>
          </w:tcPr>
          <w:p w:rsidR="00715B4A" w:rsidRPr="00715B4A" w:rsidRDefault="00715B4A" w:rsidP="00357BE3">
            <w:pPr>
              <w:spacing w:after="0" w:line="240" w:lineRule="auto"/>
              <w:jc w:val="both"/>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851" w:type="dxa"/>
            <w:tcBorders>
              <w:top w:val="nil"/>
              <w:left w:val="nil"/>
              <w:bottom w:val="single" w:sz="4" w:space="0" w:color="auto"/>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848</w:t>
            </w:r>
          </w:p>
        </w:tc>
        <w:tc>
          <w:tcPr>
            <w:tcW w:w="708" w:type="dxa"/>
            <w:tcBorders>
              <w:top w:val="nil"/>
              <w:left w:val="nil"/>
              <w:bottom w:val="single" w:sz="4" w:space="0" w:color="auto"/>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0709</w:t>
            </w:r>
          </w:p>
        </w:tc>
        <w:tc>
          <w:tcPr>
            <w:tcW w:w="1560" w:type="dxa"/>
            <w:tcBorders>
              <w:top w:val="nil"/>
              <w:left w:val="nil"/>
              <w:bottom w:val="single" w:sz="4" w:space="0" w:color="auto"/>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0846401000</w:t>
            </w:r>
          </w:p>
        </w:tc>
        <w:tc>
          <w:tcPr>
            <w:tcW w:w="567" w:type="dxa"/>
            <w:tcBorders>
              <w:top w:val="nil"/>
              <w:left w:val="nil"/>
              <w:bottom w:val="single" w:sz="4" w:space="0" w:color="auto"/>
              <w:right w:val="single" w:sz="4" w:space="0" w:color="404040"/>
            </w:tcBorders>
            <w:shd w:val="clear" w:color="auto" w:fill="auto"/>
            <w:vAlign w:val="center"/>
            <w:hideMark/>
          </w:tcPr>
          <w:p w:rsidR="00715B4A" w:rsidRPr="00715B4A" w:rsidRDefault="00715B4A" w:rsidP="00715B4A">
            <w:pPr>
              <w:spacing w:after="0" w:line="240" w:lineRule="auto"/>
              <w:jc w:val="center"/>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240</w:t>
            </w:r>
          </w:p>
        </w:tc>
        <w:tc>
          <w:tcPr>
            <w:tcW w:w="1417" w:type="dxa"/>
            <w:tcBorders>
              <w:top w:val="nil"/>
              <w:left w:val="nil"/>
              <w:bottom w:val="single" w:sz="4" w:space="0" w:color="auto"/>
              <w:right w:val="single" w:sz="4" w:space="0" w:color="auto"/>
            </w:tcBorders>
            <w:shd w:val="clear" w:color="auto" w:fill="auto"/>
            <w:vAlign w:val="center"/>
            <w:hideMark/>
          </w:tcPr>
          <w:p w:rsidR="00715B4A" w:rsidRPr="00715B4A" w:rsidRDefault="00715B4A" w:rsidP="00715B4A">
            <w:pPr>
              <w:spacing w:after="0" w:line="240" w:lineRule="auto"/>
              <w:jc w:val="right"/>
              <w:outlineLvl w:val="6"/>
              <w:rPr>
                <w:rFonts w:ascii="PT Astra Serif" w:eastAsia="Times New Roman" w:hAnsi="PT Astra Serif" w:cs="Arial"/>
                <w:sz w:val="20"/>
                <w:szCs w:val="20"/>
                <w:lang w:eastAsia="ru-RU"/>
              </w:rPr>
            </w:pPr>
            <w:r w:rsidRPr="00715B4A">
              <w:rPr>
                <w:rFonts w:ascii="PT Astra Serif" w:eastAsia="Times New Roman" w:hAnsi="PT Astra Serif" w:cs="Arial"/>
                <w:sz w:val="20"/>
                <w:szCs w:val="20"/>
                <w:lang w:eastAsia="ru-RU"/>
              </w:rPr>
              <w:t>10 532,5</w:t>
            </w:r>
          </w:p>
        </w:tc>
      </w:tr>
    </w:tbl>
    <w:p w:rsidR="004F2259" w:rsidRDefault="004F2259" w:rsidP="00715B4A">
      <w:pPr>
        <w:ind w:right="-1"/>
      </w:pPr>
    </w:p>
    <w:sectPr w:rsidR="004F2259" w:rsidSect="00715B4A">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285" w:rsidRDefault="003B5285" w:rsidP="003B5285">
      <w:pPr>
        <w:spacing w:after="0" w:line="240" w:lineRule="auto"/>
      </w:pPr>
      <w:r>
        <w:separator/>
      </w:r>
    </w:p>
  </w:endnote>
  <w:endnote w:type="continuationSeparator" w:id="0">
    <w:p w:rsidR="003B5285" w:rsidRDefault="003B5285" w:rsidP="003B5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285" w:rsidRDefault="003B5285" w:rsidP="003B5285">
      <w:pPr>
        <w:spacing w:after="0" w:line="240" w:lineRule="auto"/>
      </w:pPr>
      <w:r>
        <w:separator/>
      </w:r>
    </w:p>
  </w:footnote>
  <w:footnote w:type="continuationSeparator" w:id="0">
    <w:p w:rsidR="003B5285" w:rsidRDefault="003B5285" w:rsidP="003B52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489647"/>
      <w:docPartObj>
        <w:docPartGallery w:val="Page Numbers (Top of Page)"/>
        <w:docPartUnique/>
      </w:docPartObj>
    </w:sdtPr>
    <w:sdtEndPr>
      <w:rPr>
        <w:rFonts w:ascii="PT Astra Serif" w:hAnsi="PT Astra Serif"/>
        <w:sz w:val="24"/>
      </w:rPr>
    </w:sdtEndPr>
    <w:sdtContent>
      <w:p w:rsidR="003B5285" w:rsidRPr="003B5285" w:rsidRDefault="003B5285">
        <w:pPr>
          <w:pStyle w:val="a3"/>
          <w:jc w:val="center"/>
          <w:rPr>
            <w:rFonts w:ascii="PT Astra Serif" w:hAnsi="PT Astra Serif"/>
            <w:sz w:val="24"/>
          </w:rPr>
        </w:pPr>
        <w:r w:rsidRPr="003B5285">
          <w:rPr>
            <w:rFonts w:ascii="PT Astra Serif" w:hAnsi="PT Astra Serif"/>
            <w:sz w:val="24"/>
          </w:rPr>
          <w:fldChar w:fldCharType="begin"/>
        </w:r>
        <w:r w:rsidRPr="003B5285">
          <w:rPr>
            <w:rFonts w:ascii="PT Astra Serif" w:hAnsi="PT Astra Serif"/>
            <w:sz w:val="24"/>
          </w:rPr>
          <w:instrText>PAGE   \* MERGEFORMAT</w:instrText>
        </w:r>
        <w:r w:rsidRPr="003B5285">
          <w:rPr>
            <w:rFonts w:ascii="PT Astra Serif" w:hAnsi="PT Astra Serif"/>
            <w:sz w:val="24"/>
          </w:rPr>
          <w:fldChar w:fldCharType="separate"/>
        </w:r>
        <w:r w:rsidR="005A4224">
          <w:rPr>
            <w:rFonts w:ascii="PT Astra Serif" w:hAnsi="PT Astra Serif"/>
            <w:noProof/>
            <w:sz w:val="24"/>
          </w:rPr>
          <w:t>242</w:t>
        </w:r>
        <w:r w:rsidRPr="003B5285">
          <w:rPr>
            <w:rFonts w:ascii="PT Astra Serif" w:hAnsi="PT Astra Serif"/>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8FC"/>
    <w:rsid w:val="00023730"/>
    <w:rsid w:val="00060294"/>
    <w:rsid w:val="000663AB"/>
    <w:rsid w:val="001F50C2"/>
    <w:rsid w:val="00210614"/>
    <w:rsid w:val="00357BE3"/>
    <w:rsid w:val="003B5285"/>
    <w:rsid w:val="004472A7"/>
    <w:rsid w:val="004728B0"/>
    <w:rsid w:val="004C4C27"/>
    <w:rsid w:val="004F2259"/>
    <w:rsid w:val="00593B88"/>
    <w:rsid w:val="005A4224"/>
    <w:rsid w:val="005C1CA6"/>
    <w:rsid w:val="00715B4A"/>
    <w:rsid w:val="00894E43"/>
    <w:rsid w:val="009F78FC"/>
    <w:rsid w:val="00A316AF"/>
    <w:rsid w:val="00C603E4"/>
    <w:rsid w:val="00CD6443"/>
    <w:rsid w:val="00E4688B"/>
    <w:rsid w:val="00E55D85"/>
    <w:rsid w:val="00E65F54"/>
    <w:rsid w:val="00EC71A6"/>
    <w:rsid w:val="00FB65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52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5285"/>
  </w:style>
  <w:style w:type="paragraph" w:styleId="a5">
    <w:name w:val="footer"/>
    <w:basedOn w:val="a"/>
    <w:link w:val="a6"/>
    <w:uiPriority w:val="99"/>
    <w:unhideWhenUsed/>
    <w:rsid w:val="003B52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5285"/>
  </w:style>
  <w:style w:type="paragraph" w:styleId="a7">
    <w:name w:val="Balloon Text"/>
    <w:basedOn w:val="a"/>
    <w:link w:val="a8"/>
    <w:uiPriority w:val="99"/>
    <w:semiHidden/>
    <w:unhideWhenUsed/>
    <w:rsid w:val="00593B8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3B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52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5285"/>
  </w:style>
  <w:style w:type="paragraph" w:styleId="a5">
    <w:name w:val="footer"/>
    <w:basedOn w:val="a"/>
    <w:link w:val="a6"/>
    <w:uiPriority w:val="99"/>
    <w:unhideWhenUsed/>
    <w:rsid w:val="003B52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5285"/>
  </w:style>
  <w:style w:type="paragraph" w:styleId="a7">
    <w:name w:val="Balloon Text"/>
    <w:basedOn w:val="a"/>
    <w:link w:val="a8"/>
    <w:uiPriority w:val="99"/>
    <w:semiHidden/>
    <w:unhideWhenUsed/>
    <w:rsid w:val="00593B8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93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BBB7E-3614-41D5-9C83-E9FAF7DEE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125</Pages>
  <Words>52065</Words>
  <Characters>296772</Characters>
  <Application>Microsoft Office Word</Application>
  <DocSecurity>0</DocSecurity>
  <Lines>2473</Lines>
  <Paragraphs>696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Татьяна Ивановна (uti)</dc:creator>
  <cp:lastModifiedBy>Юлия Павловна Фокина</cp:lastModifiedBy>
  <cp:revision>22</cp:revision>
  <cp:lastPrinted>2025-09-23T04:50:00Z</cp:lastPrinted>
  <dcterms:created xsi:type="dcterms:W3CDTF">2025-09-22T02:58:00Z</dcterms:created>
  <dcterms:modified xsi:type="dcterms:W3CDTF">2025-09-23T04:51:00Z</dcterms:modified>
</cp:coreProperties>
</file>