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250" w:type="dxa"/>
        <w:tblLayout w:type="fixed"/>
        <w:tblLook w:val="0000"/>
      </w:tblPr>
      <w:tblGrid>
        <w:gridCol w:w="10206"/>
      </w:tblGrid>
      <w:tr w:rsidR="00C01ED1" w:rsidRPr="00B5511F" w:rsidTr="00E920E7">
        <w:trPr>
          <w:cantSplit/>
          <w:trHeight w:val="70"/>
        </w:trPr>
        <w:tc>
          <w:tcPr>
            <w:tcW w:w="10206" w:type="dxa"/>
          </w:tcPr>
          <w:p w:rsidR="00C01ED1" w:rsidRPr="00B5511F" w:rsidRDefault="00A130E7" w:rsidP="00E920E7">
            <w:pPr>
              <w:tabs>
                <w:tab w:val="left" w:pos="3969"/>
                <w:tab w:val="left" w:pos="5670"/>
              </w:tabs>
              <w:ind w:right="284"/>
              <w:jc w:val="center"/>
              <w:rPr>
                <w:rFonts w:ascii="PT Astra Serif" w:hAnsi="PT Astra Serif"/>
                <w:noProof/>
                <w:sz w:val="26"/>
                <w:szCs w:val="26"/>
              </w:rPr>
            </w:pPr>
            <w:r w:rsidRPr="00B5511F">
              <w:rPr>
                <w:rFonts w:ascii="PT Astra Serif" w:hAnsi="PT Astra Serif"/>
                <w:noProof/>
                <w:sz w:val="26"/>
                <w:szCs w:val="26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2777766</wp:posOffset>
                  </wp:positionH>
                  <wp:positionV relativeFrom="page">
                    <wp:posOffset>-10353</wp:posOffset>
                  </wp:positionV>
                  <wp:extent cx="712470" cy="683812"/>
                  <wp:effectExtent l="19050" t="0" r="0" b="0"/>
                  <wp:wrapNone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6838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1ED1" w:rsidRPr="00B5511F" w:rsidRDefault="00C01ED1" w:rsidP="0011514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DB65DF" w:rsidRPr="00B5511F" w:rsidRDefault="00DB65DF" w:rsidP="0011514E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</w:p>
          <w:p w:rsidR="003A6C18" w:rsidRDefault="003A6C18" w:rsidP="0011514E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</w:p>
          <w:p w:rsidR="00C01ED1" w:rsidRPr="00B5511F" w:rsidRDefault="00C01ED1" w:rsidP="0011514E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 w:rsidRPr="00B5511F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C01ED1" w:rsidRPr="00B5511F" w:rsidRDefault="00C01ED1" w:rsidP="0011514E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C01ED1" w:rsidRDefault="00C01ED1" w:rsidP="0011514E">
            <w:pPr>
              <w:keepNext/>
              <w:jc w:val="center"/>
              <w:outlineLvl w:val="7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B5511F">
              <w:rPr>
                <w:rFonts w:ascii="PT Astra Serif" w:hAnsi="PT Astra Serif"/>
                <w:b/>
                <w:bCs/>
                <w:sz w:val="28"/>
                <w:szCs w:val="28"/>
              </w:rPr>
              <w:t>ПРИКАЗ</w:t>
            </w:r>
          </w:p>
          <w:p w:rsidR="003A6C18" w:rsidRPr="00B5511F" w:rsidRDefault="003A6C18" w:rsidP="0011514E">
            <w:pPr>
              <w:keepNext/>
              <w:jc w:val="center"/>
              <w:outlineLvl w:val="7"/>
              <w:rPr>
                <w:rFonts w:ascii="PT Astra Serif" w:hAnsi="PT Astra Serif"/>
                <w:b/>
                <w:bCs/>
                <w:sz w:val="28"/>
                <w:szCs w:val="28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6345"/>
              <w:gridCol w:w="3611"/>
            </w:tblGrid>
            <w:tr w:rsidR="00C01ED1" w:rsidRPr="00B5511F" w:rsidTr="00EC1DD7">
              <w:tc>
                <w:tcPr>
                  <w:tcW w:w="6345" w:type="dxa"/>
                </w:tcPr>
                <w:p w:rsidR="00C01ED1" w:rsidRPr="00B5511F" w:rsidRDefault="009B1793" w:rsidP="0011514E">
                  <w:pPr>
                    <w:keepNext/>
                    <w:jc w:val="both"/>
                    <w:outlineLvl w:val="0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17.03.2023</w:t>
                  </w:r>
                </w:p>
              </w:tc>
              <w:tc>
                <w:tcPr>
                  <w:tcW w:w="3611" w:type="dxa"/>
                </w:tcPr>
                <w:p w:rsidR="00C01ED1" w:rsidRPr="00B5511F" w:rsidRDefault="00C01ED1" w:rsidP="0051197B">
                  <w:pPr>
                    <w:tabs>
                      <w:tab w:val="center" w:pos="2355"/>
                      <w:tab w:val="left" w:pos="3140"/>
                    </w:tabs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B5511F">
                    <w:rPr>
                      <w:rFonts w:ascii="PT Astra Serif" w:hAnsi="PT Astra Serif"/>
                      <w:sz w:val="26"/>
                      <w:szCs w:val="26"/>
                    </w:rPr>
                    <w:t xml:space="preserve">                                    № </w:t>
                  </w:r>
                  <w:r w:rsidR="009B1793">
                    <w:rPr>
                      <w:rFonts w:ascii="PT Astra Serif" w:hAnsi="PT Astra Serif"/>
                      <w:sz w:val="26"/>
                      <w:szCs w:val="26"/>
                    </w:rPr>
                    <w:t>9</w:t>
                  </w:r>
                </w:p>
              </w:tc>
            </w:tr>
          </w:tbl>
          <w:p w:rsidR="00C01ED1" w:rsidRPr="00B5511F" w:rsidRDefault="00C01ED1" w:rsidP="0011514E">
            <w:pPr>
              <w:ind w:right="566"/>
              <w:rPr>
                <w:rFonts w:ascii="PT Astra Serif" w:hAnsi="PT Astra Serif"/>
                <w:sz w:val="26"/>
              </w:rPr>
            </w:pPr>
          </w:p>
        </w:tc>
      </w:tr>
    </w:tbl>
    <w:p w:rsidR="00C01ED1" w:rsidRPr="00B5511F" w:rsidRDefault="00C01ED1" w:rsidP="00C01ED1">
      <w:pPr>
        <w:pStyle w:val="ConsPlusNormal"/>
        <w:ind w:left="709" w:right="708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3A6C18" w:rsidRDefault="003A6C18" w:rsidP="001D105C">
      <w:pPr>
        <w:pStyle w:val="ConsPlusNormal"/>
        <w:ind w:left="709" w:right="708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1D105C" w:rsidRPr="00B5511F" w:rsidRDefault="001D105C" w:rsidP="001D105C">
      <w:pPr>
        <w:pStyle w:val="ConsPlusNormal"/>
        <w:ind w:left="709" w:right="708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B5511F">
        <w:rPr>
          <w:rFonts w:ascii="PT Astra Serif" w:hAnsi="PT Astra Serif" w:cs="Times New Roman"/>
          <w:bCs/>
          <w:sz w:val="26"/>
          <w:szCs w:val="26"/>
        </w:rPr>
        <w:t>О внесении изменений в приказ Департамента финансов</w:t>
      </w:r>
    </w:p>
    <w:p w:rsidR="001D105C" w:rsidRPr="00B5511F" w:rsidRDefault="001D105C" w:rsidP="001D105C">
      <w:pPr>
        <w:pStyle w:val="ConsPlusNormal"/>
        <w:ind w:left="709" w:right="708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B5511F">
        <w:rPr>
          <w:rFonts w:ascii="PT Astra Serif" w:hAnsi="PT Astra Serif" w:cs="Times New Roman"/>
          <w:bCs/>
          <w:sz w:val="26"/>
          <w:szCs w:val="26"/>
        </w:rPr>
        <w:t>Томской области от 29.02.2012 № 8</w:t>
      </w:r>
    </w:p>
    <w:p w:rsidR="001D105C" w:rsidRPr="00B5511F" w:rsidRDefault="001D105C" w:rsidP="001D105C">
      <w:pPr>
        <w:pStyle w:val="ConsPlusNormal"/>
        <w:jc w:val="center"/>
        <w:outlineLvl w:val="0"/>
        <w:rPr>
          <w:rFonts w:ascii="PT Astra Serif" w:hAnsi="PT Astra Serif" w:cs="Times New Roman"/>
          <w:bCs/>
          <w:sz w:val="25"/>
          <w:szCs w:val="25"/>
        </w:rPr>
      </w:pPr>
    </w:p>
    <w:p w:rsidR="001D105C" w:rsidRPr="00B5511F" w:rsidRDefault="00A7751E" w:rsidP="00A7751E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11F">
        <w:rPr>
          <w:sz w:val="26"/>
          <w:szCs w:val="26"/>
        </w:rPr>
        <w:t xml:space="preserve">В целях совершенствования </w:t>
      </w:r>
      <w:r w:rsidR="00040AD5">
        <w:rPr>
          <w:sz w:val="26"/>
          <w:szCs w:val="26"/>
        </w:rPr>
        <w:t>нормативного правового акта</w:t>
      </w:r>
    </w:p>
    <w:p w:rsidR="001D105C" w:rsidRPr="00B5511F" w:rsidRDefault="001D105C" w:rsidP="001D105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5511F">
        <w:rPr>
          <w:rFonts w:ascii="PT Astra Serif" w:hAnsi="PT Astra Serif"/>
          <w:sz w:val="26"/>
          <w:szCs w:val="26"/>
        </w:rPr>
        <w:t>ПРИКАЗЫВАЮ:</w:t>
      </w:r>
    </w:p>
    <w:p w:rsidR="001D105C" w:rsidRPr="00B5511F" w:rsidRDefault="00744193" w:rsidP="001D105C">
      <w:pPr>
        <w:pStyle w:val="af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1D105C" w:rsidRPr="00B5511F">
        <w:rPr>
          <w:rFonts w:ascii="PT Astra Serif" w:hAnsi="PT Astra Serif"/>
          <w:sz w:val="26"/>
          <w:szCs w:val="26"/>
        </w:rPr>
        <w:t xml:space="preserve">Внести в </w:t>
      </w:r>
      <w:hyperlink r:id="rId9" w:history="1">
        <w:r w:rsidR="001D105C" w:rsidRPr="00B5511F">
          <w:rPr>
            <w:rFonts w:ascii="PT Astra Serif" w:hAnsi="PT Astra Serif"/>
            <w:sz w:val="26"/>
            <w:szCs w:val="26"/>
          </w:rPr>
          <w:t>приказ</w:t>
        </w:r>
      </w:hyperlink>
      <w:r w:rsidR="001D105C" w:rsidRPr="00B5511F">
        <w:rPr>
          <w:rFonts w:ascii="PT Astra Serif" w:hAnsi="PT Astra Serif"/>
          <w:sz w:val="26"/>
          <w:szCs w:val="26"/>
        </w:rPr>
        <w:t xml:space="preserve"> Департамента финансов Томской области от 29.02.2012 № 8 «О мониторинге соблюдения муниципальными образованиями Томской области требований бюджетного законодательства Российской Федерации и оценке качества управления бюджетным процессом в муниципальных образованиях Томской области» («Собрание законодательства Томской области»</w:t>
      </w:r>
      <w:r w:rsidR="00DC0B53" w:rsidRPr="00B5511F">
        <w:rPr>
          <w:rFonts w:ascii="PT Astra Serif" w:hAnsi="PT Astra Serif"/>
          <w:sz w:val="26"/>
          <w:szCs w:val="26"/>
        </w:rPr>
        <w:t>,</w:t>
      </w:r>
      <w:r w:rsidR="001D105C" w:rsidRPr="00B5511F">
        <w:rPr>
          <w:rFonts w:ascii="PT Astra Serif" w:hAnsi="PT Astra Serif"/>
          <w:sz w:val="26"/>
          <w:szCs w:val="26"/>
        </w:rPr>
        <w:t xml:space="preserve"> № 3/1(80) от 15.03.2012) следующие изменения:</w:t>
      </w:r>
    </w:p>
    <w:p w:rsidR="00180BC8" w:rsidRDefault="00180BC8" w:rsidP="00180BC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в </w:t>
      </w:r>
      <w:hyperlink r:id="rId10" w:history="1">
        <w:proofErr w:type="gramStart"/>
        <w:r w:rsidRPr="00180BC8">
          <w:rPr>
            <w:rFonts w:ascii="PT Astra Serif" w:hAnsi="PT Astra Serif"/>
            <w:sz w:val="26"/>
            <w:szCs w:val="26"/>
          </w:rPr>
          <w:t>Порядке</w:t>
        </w:r>
        <w:proofErr w:type="gramEnd"/>
      </w:hyperlink>
      <w:r w:rsidRPr="00180BC8">
        <w:rPr>
          <w:rFonts w:ascii="PT Astra Serif" w:hAnsi="PT Astra Serif"/>
          <w:sz w:val="26"/>
          <w:szCs w:val="26"/>
        </w:rPr>
        <w:t xml:space="preserve"> проведения мониторинга соблюдения муниципальными образованиями Томской области требований бюджетного законодательства Российской Федерации, утвержденном указанным приказом (приложение </w:t>
      </w:r>
      <w:r>
        <w:rPr>
          <w:rFonts w:ascii="PT Astra Serif" w:hAnsi="PT Astra Serif"/>
          <w:sz w:val="26"/>
          <w:szCs w:val="26"/>
        </w:rPr>
        <w:t>№</w:t>
      </w:r>
      <w:r w:rsidRPr="00180BC8">
        <w:rPr>
          <w:rFonts w:ascii="PT Astra Serif" w:hAnsi="PT Astra Serif"/>
          <w:sz w:val="26"/>
          <w:szCs w:val="26"/>
        </w:rPr>
        <w:t xml:space="preserve"> 1)</w:t>
      </w:r>
      <w:r>
        <w:rPr>
          <w:rFonts w:ascii="PT Astra Serif" w:hAnsi="PT Astra Serif"/>
          <w:sz w:val="26"/>
          <w:szCs w:val="26"/>
        </w:rPr>
        <w:t>:</w:t>
      </w:r>
    </w:p>
    <w:p w:rsidR="003A6C18" w:rsidRDefault="00180BC8" w:rsidP="00180BC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3A6C18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="003A6C18">
        <w:rPr>
          <w:rFonts w:ascii="PT Astra Serif" w:hAnsi="PT Astra Serif"/>
          <w:sz w:val="26"/>
          <w:szCs w:val="26"/>
        </w:rPr>
        <w:t>пункте</w:t>
      </w:r>
      <w:proofErr w:type="gramEnd"/>
      <w:r w:rsidR="003A6C18">
        <w:rPr>
          <w:rFonts w:ascii="PT Astra Serif" w:hAnsi="PT Astra Serif"/>
          <w:sz w:val="26"/>
          <w:szCs w:val="26"/>
        </w:rPr>
        <w:t xml:space="preserve"> 3:</w:t>
      </w:r>
    </w:p>
    <w:p w:rsidR="00180BC8" w:rsidRDefault="00180BC8" w:rsidP="00180BC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подпункт б)</w:t>
      </w:r>
      <w:r w:rsidR="003A6C18">
        <w:rPr>
          <w:rFonts w:ascii="PT Astra Serif" w:hAnsi="PT Astra Serif"/>
          <w:sz w:val="26"/>
          <w:szCs w:val="26"/>
        </w:rPr>
        <w:t xml:space="preserve"> признать утратившим силу</w:t>
      </w:r>
      <w:r>
        <w:rPr>
          <w:rFonts w:ascii="PT Astra Serif" w:hAnsi="PT Astra Serif"/>
          <w:sz w:val="26"/>
          <w:szCs w:val="26"/>
        </w:rPr>
        <w:t>;</w:t>
      </w:r>
    </w:p>
    <w:p w:rsidR="003A6C18" w:rsidRPr="003A6C18" w:rsidRDefault="003A6C18" w:rsidP="003A6C1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подпункте е)</w:t>
      </w:r>
      <w:r w:rsidRPr="003A6C18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слова «и (или) содержание органов местного самоуправления, установленные» заменить словами «, установленные Администрацией Томской области в соответствии </w:t>
      </w:r>
      <w:proofErr w:type="gramStart"/>
      <w:r>
        <w:rPr>
          <w:rFonts w:ascii="PT Astra Serif" w:hAnsi="PT Astra Serif" w:cs="PT Astra Serif"/>
          <w:sz w:val="26"/>
          <w:szCs w:val="26"/>
        </w:rPr>
        <w:t>с</w:t>
      </w:r>
      <w:proofErr w:type="gramEnd"/>
      <w:r>
        <w:rPr>
          <w:rFonts w:ascii="PT Astra Serif" w:hAnsi="PT Astra Serif" w:cs="PT Astra Serif"/>
          <w:sz w:val="26"/>
          <w:szCs w:val="26"/>
        </w:rPr>
        <w:t>»;</w:t>
      </w:r>
    </w:p>
    <w:p w:rsidR="00180BC8" w:rsidRDefault="00180BC8" w:rsidP="00180BC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пункт 8 </w:t>
      </w:r>
      <w:r w:rsidR="003A6C18">
        <w:rPr>
          <w:rFonts w:ascii="PT Astra Serif" w:hAnsi="PT Astra Serif"/>
          <w:sz w:val="26"/>
          <w:szCs w:val="26"/>
        </w:rPr>
        <w:t>признать утратившим силу</w:t>
      </w:r>
      <w:r>
        <w:rPr>
          <w:rFonts w:ascii="PT Astra Serif" w:hAnsi="PT Astra Serif"/>
          <w:sz w:val="26"/>
          <w:szCs w:val="26"/>
        </w:rPr>
        <w:t>;</w:t>
      </w:r>
    </w:p>
    <w:p w:rsidR="00180BC8" w:rsidRDefault="00180BC8" w:rsidP="005D382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</w:t>
      </w:r>
      <w:r w:rsidR="005D3820" w:rsidRPr="00B2076C">
        <w:rPr>
          <w:rFonts w:ascii="PT Astra Serif" w:hAnsi="PT Astra Serif"/>
          <w:sz w:val="26"/>
          <w:szCs w:val="26"/>
        </w:rPr>
        <w:t xml:space="preserve">Методику </w:t>
      </w:r>
      <w:proofErr w:type="gramStart"/>
      <w:r w:rsidR="005D3820" w:rsidRPr="00B2076C">
        <w:rPr>
          <w:rFonts w:ascii="PT Astra Serif" w:hAnsi="PT Astra Serif"/>
          <w:sz w:val="26"/>
          <w:szCs w:val="26"/>
        </w:rPr>
        <w:t xml:space="preserve">расчета значений показателей соблюдения требований Бюджетного </w:t>
      </w:r>
      <w:r w:rsidR="005D3820">
        <w:rPr>
          <w:rFonts w:ascii="PT Astra Serif" w:hAnsi="PT Astra Serif"/>
          <w:sz w:val="26"/>
          <w:szCs w:val="26"/>
        </w:rPr>
        <w:t>кодекса Российской</w:t>
      </w:r>
      <w:proofErr w:type="gramEnd"/>
      <w:r w:rsidR="005D3820">
        <w:rPr>
          <w:rFonts w:ascii="PT Astra Serif" w:hAnsi="PT Astra Serif"/>
          <w:sz w:val="26"/>
          <w:szCs w:val="26"/>
        </w:rPr>
        <w:t xml:space="preserve"> Федерации</w:t>
      </w:r>
      <w:r w:rsidR="005D3820" w:rsidRPr="00B2076C">
        <w:rPr>
          <w:rFonts w:ascii="PT Astra Serif" w:hAnsi="PT Astra Serif"/>
          <w:sz w:val="26"/>
          <w:szCs w:val="26"/>
        </w:rPr>
        <w:t>, установленн</w:t>
      </w:r>
      <w:r w:rsidR="003A6C18">
        <w:rPr>
          <w:rFonts w:ascii="PT Astra Serif" w:hAnsi="PT Astra Serif"/>
          <w:sz w:val="26"/>
          <w:szCs w:val="26"/>
        </w:rPr>
        <w:t>ую</w:t>
      </w:r>
      <w:r w:rsidR="005D3820">
        <w:rPr>
          <w:rFonts w:ascii="PT Astra Serif" w:hAnsi="PT Astra Serif"/>
          <w:sz w:val="26"/>
          <w:szCs w:val="26"/>
        </w:rPr>
        <w:t xml:space="preserve"> указанным Порядком (</w:t>
      </w:r>
      <w:r w:rsidR="005D3820" w:rsidRPr="00B2076C">
        <w:rPr>
          <w:rFonts w:ascii="PT Astra Serif" w:hAnsi="PT Astra Serif"/>
          <w:sz w:val="26"/>
          <w:szCs w:val="26"/>
        </w:rPr>
        <w:t>приложение 1</w:t>
      </w:r>
      <w:r w:rsidR="005D3820">
        <w:rPr>
          <w:rFonts w:ascii="PT Astra Serif" w:hAnsi="PT Astra Serif"/>
          <w:sz w:val="26"/>
          <w:szCs w:val="26"/>
        </w:rPr>
        <w:t>)</w:t>
      </w:r>
      <w:r w:rsidR="005D3820" w:rsidRPr="00B2076C">
        <w:rPr>
          <w:rFonts w:ascii="PT Astra Serif" w:hAnsi="PT Astra Serif"/>
          <w:sz w:val="26"/>
          <w:szCs w:val="26"/>
        </w:rPr>
        <w:t>, изложить в</w:t>
      </w:r>
      <w:r w:rsidR="005D3820">
        <w:rPr>
          <w:rFonts w:ascii="PT Astra Serif" w:hAnsi="PT Astra Serif"/>
          <w:sz w:val="26"/>
          <w:szCs w:val="26"/>
        </w:rPr>
        <w:t xml:space="preserve"> </w:t>
      </w:r>
      <w:r w:rsidR="003A6C18">
        <w:rPr>
          <w:rFonts w:ascii="PT Astra Serif" w:hAnsi="PT Astra Serif"/>
          <w:sz w:val="26"/>
          <w:szCs w:val="26"/>
        </w:rPr>
        <w:t xml:space="preserve">новой </w:t>
      </w:r>
      <w:r w:rsidR="005D3820">
        <w:rPr>
          <w:rFonts w:ascii="PT Astra Serif" w:hAnsi="PT Astra Serif"/>
          <w:sz w:val="26"/>
          <w:szCs w:val="26"/>
        </w:rPr>
        <w:t>редакции согласно приложению №1 к настоящему приказу</w:t>
      </w:r>
      <w:r>
        <w:rPr>
          <w:rFonts w:ascii="PT Astra Serif" w:hAnsi="PT Astra Serif"/>
          <w:sz w:val="26"/>
          <w:szCs w:val="26"/>
        </w:rPr>
        <w:t>;</w:t>
      </w:r>
    </w:p>
    <w:p w:rsidR="004779D2" w:rsidRDefault="004779D2" w:rsidP="004779D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</w:t>
      </w:r>
      <w:hyperlink r:id="rId11" w:history="1">
        <w:r w:rsidRPr="004779D2">
          <w:rPr>
            <w:rFonts w:ascii="PT Astra Serif" w:hAnsi="PT Astra Serif"/>
            <w:sz w:val="26"/>
            <w:szCs w:val="26"/>
          </w:rPr>
          <w:t>форму</w:t>
        </w:r>
      </w:hyperlink>
      <w:r>
        <w:rPr>
          <w:rFonts w:ascii="PT Astra Serif" w:hAnsi="PT Astra Serif" w:cs="PT Astra Serif"/>
          <w:sz w:val="26"/>
          <w:szCs w:val="26"/>
        </w:rPr>
        <w:t xml:space="preserve"> «Результаты оценки соблюдения органами местного самоуправления бюджетного законодательства» (приложение 2) изложить в</w:t>
      </w:r>
      <w:r w:rsidR="003A6C18">
        <w:rPr>
          <w:rFonts w:ascii="PT Astra Serif" w:hAnsi="PT Astra Serif" w:cs="PT Astra Serif"/>
          <w:sz w:val="26"/>
          <w:szCs w:val="26"/>
        </w:rPr>
        <w:t xml:space="preserve"> новой</w:t>
      </w:r>
      <w:r>
        <w:rPr>
          <w:rFonts w:ascii="PT Astra Serif" w:hAnsi="PT Astra Serif" w:cs="PT Astra Serif"/>
          <w:sz w:val="26"/>
          <w:szCs w:val="26"/>
        </w:rPr>
        <w:t xml:space="preserve"> редакции согласно приложению № 2 к настоящему приказу;</w:t>
      </w:r>
    </w:p>
    <w:p w:rsidR="00AC0361" w:rsidRDefault="00180BC8" w:rsidP="001D105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8B24BD" w:rsidRPr="00B5511F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="008B24BD" w:rsidRPr="00B5511F">
        <w:rPr>
          <w:rFonts w:ascii="PT Astra Serif" w:hAnsi="PT Astra Serif"/>
          <w:sz w:val="26"/>
          <w:szCs w:val="26"/>
        </w:rPr>
        <w:t>приложении</w:t>
      </w:r>
      <w:proofErr w:type="gramEnd"/>
      <w:r w:rsidR="008B24BD" w:rsidRPr="00B5511F">
        <w:rPr>
          <w:rFonts w:ascii="PT Astra Serif" w:hAnsi="PT Astra Serif"/>
          <w:sz w:val="26"/>
          <w:szCs w:val="26"/>
        </w:rPr>
        <w:t xml:space="preserve"> № 1 «Показатели качества управления бюджетным процессом в муниципальных образованиях Томской области» </w:t>
      </w:r>
      <w:r w:rsidR="00A7751E" w:rsidRPr="00B5511F">
        <w:rPr>
          <w:rFonts w:ascii="PT Astra Serif" w:hAnsi="PT Astra Serif"/>
          <w:sz w:val="26"/>
          <w:szCs w:val="26"/>
        </w:rPr>
        <w:t xml:space="preserve">к </w:t>
      </w:r>
      <w:r w:rsidR="008B24BD" w:rsidRPr="00B5511F">
        <w:rPr>
          <w:rFonts w:ascii="PT Astra Serif" w:hAnsi="PT Astra Serif"/>
          <w:sz w:val="26"/>
          <w:szCs w:val="26"/>
        </w:rPr>
        <w:t>Порядк</w:t>
      </w:r>
      <w:r w:rsidR="00A7751E" w:rsidRPr="00B5511F">
        <w:rPr>
          <w:rFonts w:ascii="PT Astra Serif" w:hAnsi="PT Astra Serif"/>
          <w:sz w:val="26"/>
          <w:szCs w:val="26"/>
        </w:rPr>
        <w:t>у</w:t>
      </w:r>
      <w:r w:rsidR="008B24BD" w:rsidRPr="00B5511F">
        <w:rPr>
          <w:rFonts w:ascii="PT Astra Serif" w:hAnsi="PT Astra Serif"/>
          <w:sz w:val="26"/>
          <w:szCs w:val="26"/>
        </w:rPr>
        <w:t xml:space="preserve"> проведения мониторинга и оценки качества управления бюджетным процессом в муниципальных образованиях Томской области, утвержденно</w:t>
      </w:r>
      <w:r w:rsidR="00A7751E" w:rsidRPr="00B5511F">
        <w:rPr>
          <w:rFonts w:ascii="PT Astra Serif" w:hAnsi="PT Astra Serif"/>
          <w:sz w:val="26"/>
          <w:szCs w:val="26"/>
        </w:rPr>
        <w:t>му</w:t>
      </w:r>
      <w:r w:rsidR="008B24BD" w:rsidRPr="00B5511F">
        <w:rPr>
          <w:rFonts w:ascii="PT Astra Serif" w:hAnsi="PT Astra Serif"/>
          <w:sz w:val="26"/>
          <w:szCs w:val="26"/>
        </w:rPr>
        <w:t xml:space="preserve"> указанным приказом</w:t>
      </w:r>
      <w:r w:rsidR="00A7751E" w:rsidRPr="00B5511F">
        <w:rPr>
          <w:rFonts w:ascii="PT Astra Serif" w:hAnsi="PT Astra Serif"/>
          <w:sz w:val="26"/>
          <w:szCs w:val="26"/>
        </w:rPr>
        <w:t xml:space="preserve"> (приложение № 2)</w:t>
      </w:r>
      <w:r w:rsidR="00AC0361" w:rsidRPr="00B5511F">
        <w:rPr>
          <w:rFonts w:ascii="PT Astra Serif" w:hAnsi="PT Astra Serif"/>
          <w:sz w:val="26"/>
          <w:szCs w:val="26"/>
        </w:rPr>
        <w:t>:</w:t>
      </w:r>
    </w:p>
    <w:p w:rsidR="003A6C18" w:rsidRDefault="00180BC8" w:rsidP="00180BC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744193" w:rsidRPr="00180BC8">
        <w:rPr>
          <w:rFonts w:ascii="PT Astra Serif" w:hAnsi="PT Astra Serif"/>
          <w:sz w:val="26"/>
          <w:szCs w:val="26"/>
        </w:rPr>
        <w:t>в</w:t>
      </w:r>
      <w:r w:rsidR="00AE3765" w:rsidRPr="00180BC8">
        <w:rPr>
          <w:rFonts w:ascii="PT Astra Serif" w:hAnsi="PT Astra Serif"/>
          <w:sz w:val="26"/>
          <w:szCs w:val="26"/>
        </w:rPr>
        <w:t xml:space="preserve"> графе «Формула расчета значения показателя» </w:t>
      </w:r>
      <w:r w:rsidR="00EB1DB0" w:rsidRPr="00180BC8">
        <w:rPr>
          <w:rFonts w:ascii="PT Astra Serif" w:hAnsi="PT Astra Serif"/>
          <w:sz w:val="26"/>
          <w:szCs w:val="26"/>
        </w:rPr>
        <w:t>пункт</w:t>
      </w:r>
      <w:r w:rsidR="00AE3765" w:rsidRPr="00180BC8">
        <w:rPr>
          <w:rFonts w:ascii="PT Astra Serif" w:hAnsi="PT Astra Serif"/>
          <w:sz w:val="26"/>
          <w:szCs w:val="26"/>
        </w:rPr>
        <w:t>а</w:t>
      </w:r>
      <w:r w:rsidR="00EB1DB0" w:rsidRPr="00180BC8">
        <w:rPr>
          <w:rFonts w:ascii="PT Astra Serif" w:hAnsi="PT Astra Serif"/>
          <w:sz w:val="26"/>
          <w:szCs w:val="26"/>
        </w:rPr>
        <w:t xml:space="preserve"> 2.6</w:t>
      </w:r>
      <w:r w:rsidR="00744193" w:rsidRPr="00180BC8">
        <w:rPr>
          <w:rFonts w:ascii="PT Astra Serif" w:hAnsi="PT Astra Serif"/>
          <w:sz w:val="26"/>
          <w:szCs w:val="26"/>
        </w:rPr>
        <w:t xml:space="preserve"> </w:t>
      </w:r>
      <w:r w:rsidR="00AE3765" w:rsidRPr="00180BC8">
        <w:rPr>
          <w:rFonts w:ascii="PT Astra Serif" w:hAnsi="PT Astra Serif"/>
          <w:sz w:val="26"/>
          <w:szCs w:val="26"/>
        </w:rPr>
        <w:t>после слов «</w:t>
      </w:r>
      <w:r w:rsidR="00AE3765" w:rsidRPr="00180BC8">
        <w:rPr>
          <w:rFonts w:ascii="PT Astra Serif" w:hAnsi="PT Astra Serif" w:cs="PT Astra Serif"/>
          <w:sz w:val="26"/>
          <w:szCs w:val="26"/>
        </w:rPr>
        <w:t xml:space="preserve">установлены ограничения кассовых выплат» </w:t>
      </w:r>
      <w:r w:rsidR="00744193" w:rsidRPr="00180BC8">
        <w:rPr>
          <w:rFonts w:ascii="PT Astra Serif" w:hAnsi="PT Astra Serif"/>
          <w:sz w:val="26"/>
          <w:szCs w:val="26"/>
        </w:rPr>
        <w:t xml:space="preserve">дополнить </w:t>
      </w:r>
      <w:r w:rsidR="003A6C18">
        <w:rPr>
          <w:rFonts w:ascii="PT Astra Serif" w:hAnsi="PT Astra Serif"/>
          <w:sz w:val="26"/>
          <w:szCs w:val="26"/>
        </w:rPr>
        <w:t>абзацем следующего содержания:</w:t>
      </w:r>
    </w:p>
    <w:p w:rsidR="00EB1DB0" w:rsidRPr="00180BC8" w:rsidRDefault="00744193" w:rsidP="00180BC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80BC8">
        <w:rPr>
          <w:rFonts w:ascii="PT Astra Serif" w:hAnsi="PT Astra Serif"/>
          <w:sz w:val="26"/>
          <w:szCs w:val="26"/>
        </w:rPr>
        <w:t>«При расчете показателя в объем расходов за счет субвенций, субсидий и иных межбюджетных трансфертов из бюджета другого уровня не включаются расходы за счет остатков</w:t>
      </w:r>
      <w:r w:rsidR="003266BE" w:rsidRPr="00180BC8">
        <w:rPr>
          <w:rFonts w:ascii="PT Astra Serif" w:hAnsi="PT Astra Serif"/>
          <w:sz w:val="26"/>
          <w:szCs w:val="26"/>
        </w:rPr>
        <w:t xml:space="preserve"> субвенций, субсидий и иных межбюджетных трансфертов</w:t>
      </w:r>
      <w:r w:rsidRPr="00180BC8">
        <w:rPr>
          <w:rFonts w:ascii="PT Astra Serif" w:hAnsi="PT Astra Serif"/>
          <w:sz w:val="26"/>
          <w:szCs w:val="26"/>
        </w:rPr>
        <w:t xml:space="preserve"> прошлых лет</w:t>
      </w:r>
      <w:proofErr w:type="gramStart"/>
      <w:r w:rsidR="00AE3765" w:rsidRPr="00180BC8">
        <w:rPr>
          <w:rFonts w:ascii="PT Astra Serif" w:hAnsi="PT Astra Serif"/>
          <w:sz w:val="26"/>
          <w:szCs w:val="26"/>
        </w:rPr>
        <w:t>.</w:t>
      </w:r>
      <w:r w:rsidRPr="00180BC8">
        <w:rPr>
          <w:rFonts w:ascii="PT Astra Serif" w:hAnsi="PT Astra Serif"/>
          <w:sz w:val="26"/>
          <w:szCs w:val="26"/>
        </w:rPr>
        <w:t>»;</w:t>
      </w:r>
      <w:proofErr w:type="gramEnd"/>
    </w:p>
    <w:p w:rsidR="00EB1DB0" w:rsidRDefault="00180BC8" w:rsidP="00180BC8">
      <w:pPr>
        <w:pStyle w:val="af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б) </w:t>
      </w:r>
      <w:r w:rsidR="00EB1DB0">
        <w:rPr>
          <w:rFonts w:ascii="PT Astra Serif" w:hAnsi="PT Astra Serif"/>
          <w:sz w:val="26"/>
          <w:szCs w:val="26"/>
        </w:rPr>
        <w:t>в</w:t>
      </w:r>
      <w:r w:rsidR="00EB1DB0" w:rsidRPr="00EB1DB0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EB1DB0" w:rsidRPr="00EB1DB0">
        <w:rPr>
          <w:rFonts w:ascii="PT Astra Serif" w:hAnsi="PT Astra Serif"/>
          <w:sz w:val="26"/>
          <w:szCs w:val="26"/>
        </w:rPr>
        <w:t>пункте</w:t>
      </w:r>
      <w:proofErr w:type="gramEnd"/>
      <w:r w:rsidR="00EB1DB0" w:rsidRPr="00EB1DB0">
        <w:rPr>
          <w:rFonts w:ascii="PT Astra Serif" w:hAnsi="PT Astra Serif"/>
          <w:sz w:val="26"/>
          <w:szCs w:val="26"/>
        </w:rPr>
        <w:t xml:space="preserve"> 4.2 слова «</w:t>
      </w:r>
      <w:r w:rsidR="00EB1DB0" w:rsidRPr="00744193">
        <w:rPr>
          <w:rFonts w:ascii="PT Astra Serif" w:hAnsi="PT Astra Serif"/>
          <w:sz w:val="26"/>
          <w:szCs w:val="26"/>
        </w:rPr>
        <w:t xml:space="preserve">распоряжением Департамента финансов Томской области от 13.08.2020 </w:t>
      </w:r>
      <w:r w:rsidR="00AE3765">
        <w:rPr>
          <w:rFonts w:ascii="PT Astra Serif" w:hAnsi="PT Astra Serif"/>
          <w:sz w:val="26"/>
          <w:szCs w:val="26"/>
        </w:rPr>
        <w:t>№</w:t>
      </w:r>
      <w:r w:rsidR="00EB1DB0" w:rsidRPr="00744193">
        <w:rPr>
          <w:rFonts w:ascii="PT Astra Serif" w:hAnsi="PT Astra Serif"/>
          <w:sz w:val="26"/>
          <w:szCs w:val="26"/>
        </w:rPr>
        <w:t xml:space="preserve"> 16/48-р» заменить словами «распоряжением Департамента финансов Томской области от 24.12.2021 </w:t>
      </w:r>
      <w:r w:rsidR="00AE3765">
        <w:rPr>
          <w:rFonts w:ascii="PT Astra Serif" w:hAnsi="PT Astra Serif"/>
          <w:sz w:val="26"/>
          <w:szCs w:val="26"/>
        </w:rPr>
        <w:t>№</w:t>
      </w:r>
      <w:r w:rsidR="00EB1DB0" w:rsidRPr="00744193">
        <w:rPr>
          <w:rFonts w:ascii="PT Astra Serif" w:hAnsi="PT Astra Serif"/>
          <w:sz w:val="26"/>
          <w:szCs w:val="26"/>
        </w:rPr>
        <w:t xml:space="preserve"> 16/50-р</w:t>
      </w:r>
      <w:r w:rsidR="00744193">
        <w:rPr>
          <w:rFonts w:ascii="PT Astra Serif" w:hAnsi="PT Astra Serif"/>
          <w:sz w:val="26"/>
          <w:szCs w:val="26"/>
        </w:rPr>
        <w:t>».</w:t>
      </w:r>
    </w:p>
    <w:p w:rsidR="00744193" w:rsidRPr="00744193" w:rsidRDefault="00744193" w:rsidP="00744193">
      <w:pPr>
        <w:pStyle w:val="af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EB1DB0" w:rsidRPr="00EB1DB0" w:rsidRDefault="00EB1DB0" w:rsidP="00EB1DB0">
      <w:pPr>
        <w:pStyle w:val="af"/>
        <w:autoSpaceDE w:val="0"/>
        <w:autoSpaceDN w:val="0"/>
        <w:adjustRightInd w:val="0"/>
        <w:ind w:left="1069"/>
        <w:jc w:val="both"/>
        <w:rPr>
          <w:rFonts w:ascii="PT Astra Serif" w:hAnsi="PT Astra Serif"/>
          <w:sz w:val="26"/>
          <w:szCs w:val="26"/>
        </w:rPr>
      </w:pPr>
    </w:p>
    <w:p w:rsidR="00A7751E" w:rsidRPr="00B5511F" w:rsidRDefault="00A7751E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3A6C18" w:rsidRDefault="003A6C18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0F745F" w:rsidRPr="00B5511F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  <w:r w:rsidRPr="00B5511F">
        <w:rPr>
          <w:rFonts w:ascii="PT Astra Serif" w:hAnsi="PT Astra Serif"/>
          <w:sz w:val="26"/>
          <w:szCs w:val="26"/>
        </w:rPr>
        <w:t>Заместитель Губернатора Томской области -</w:t>
      </w:r>
    </w:p>
    <w:p w:rsidR="00962146" w:rsidRDefault="000C3969" w:rsidP="00962146">
      <w:pPr>
        <w:pStyle w:val="af0"/>
        <w:spacing w:after="0"/>
        <w:ind w:right="-279"/>
        <w:jc w:val="both"/>
        <w:rPr>
          <w:rFonts w:ascii="PT Astra Serif" w:hAnsi="PT Astra Serif"/>
          <w:sz w:val="26"/>
          <w:szCs w:val="26"/>
        </w:rPr>
      </w:pPr>
      <w:r w:rsidRPr="00B5511F">
        <w:rPr>
          <w:rFonts w:ascii="PT Astra Serif" w:hAnsi="PT Astra Serif"/>
          <w:sz w:val="26"/>
          <w:szCs w:val="26"/>
        </w:rPr>
        <w:t>н</w:t>
      </w:r>
      <w:r w:rsidR="00DA78BD" w:rsidRPr="00B5511F">
        <w:rPr>
          <w:rFonts w:ascii="PT Astra Serif" w:hAnsi="PT Astra Serif"/>
          <w:sz w:val="26"/>
          <w:szCs w:val="26"/>
        </w:rPr>
        <w:t>ачальник Департамента финансов</w:t>
      </w:r>
      <w:r w:rsidR="00962146" w:rsidRPr="00B5511F">
        <w:rPr>
          <w:rFonts w:ascii="PT Astra Serif" w:hAnsi="PT Astra Serif"/>
          <w:sz w:val="26"/>
          <w:szCs w:val="26"/>
        </w:rPr>
        <w:t xml:space="preserve"> </w:t>
      </w:r>
      <w:r w:rsidR="000F745F" w:rsidRPr="00B5511F">
        <w:rPr>
          <w:rFonts w:ascii="PT Astra Serif" w:hAnsi="PT Astra Serif"/>
          <w:sz w:val="26"/>
          <w:szCs w:val="26"/>
        </w:rPr>
        <w:t>Томской области </w:t>
      </w:r>
      <w:r w:rsidR="00962146" w:rsidRPr="00B5511F">
        <w:rPr>
          <w:rFonts w:ascii="PT Astra Serif" w:hAnsi="PT Astra Serif"/>
          <w:sz w:val="26"/>
          <w:szCs w:val="26"/>
        </w:rPr>
        <w:tab/>
      </w:r>
      <w:r w:rsidR="00962146" w:rsidRPr="00B5511F">
        <w:rPr>
          <w:rFonts w:ascii="PT Astra Serif" w:hAnsi="PT Astra Serif"/>
          <w:sz w:val="26"/>
          <w:szCs w:val="26"/>
        </w:rPr>
        <w:tab/>
        <w:t xml:space="preserve">                        А.М.Феденёв</w:t>
      </w:r>
    </w:p>
    <w:p w:rsidR="005D3820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  <w:sectPr w:rsidR="005D3820" w:rsidSect="00957D99">
          <w:headerReference w:type="default" r:id="rId12"/>
          <w:pgSz w:w="11906" w:h="16838"/>
          <w:pgMar w:top="993" w:right="707" w:bottom="1134" w:left="1128" w:header="289" w:footer="709" w:gutter="0"/>
          <w:pgNumType w:start="1"/>
          <w:cols w:space="708"/>
          <w:titlePg/>
          <w:docGrid w:linePitch="360"/>
        </w:sectPr>
      </w:pPr>
      <w:r w:rsidRPr="001F051D">
        <w:rPr>
          <w:rFonts w:ascii="PT Astra Serif" w:hAnsi="PT Astra Serif"/>
          <w:sz w:val="26"/>
          <w:szCs w:val="26"/>
        </w:rPr>
        <w:t>   </w:t>
      </w:r>
    </w:p>
    <w:p w:rsidR="004779D2" w:rsidRPr="004779D2" w:rsidRDefault="004779D2" w:rsidP="004779D2">
      <w:pPr>
        <w:pStyle w:val="ConsPlusNormal"/>
        <w:ind w:left="5387"/>
        <w:outlineLvl w:val="1"/>
        <w:rPr>
          <w:rFonts w:ascii="PT Astra Serif" w:hAnsi="PT Astra Serif" w:cs="Times New Roman"/>
          <w:sz w:val="24"/>
          <w:szCs w:val="24"/>
        </w:rPr>
      </w:pPr>
      <w:r w:rsidRPr="004779D2">
        <w:rPr>
          <w:rFonts w:ascii="PT Astra Serif" w:hAnsi="PT Astra Serif" w:cs="Times New Roman"/>
          <w:sz w:val="24"/>
          <w:szCs w:val="24"/>
        </w:rPr>
        <w:lastRenderedPageBreak/>
        <w:t xml:space="preserve">Приложение № 1 к приказу Департамента финансов Томской области </w:t>
      </w:r>
    </w:p>
    <w:p w:rsidR="004779D2" w:rsidRPr="004779D2" w:rsidRDefault="004779D2" w:rsidP="004779D2">
      <w:pPr>
        <w:pStyle w:val="ConsPlusNormal"/>
        <w:ind w:left="5387"/>
        <w:outlineLvl w:val="1"/>
        <w:rPr>
          <w:rFonts w:ascii="PT Astra Serif" w:hAnsi="PT Astra Serif" w:cs="Times New Roman"/>
          <w:sz w:val="24"/>
          <w:szCs w:val="24"/>
        </w:rPr>
      </w:pPr>
      <w:r w:rsidRPr="004779D2">
        <w:rPr>
          <w:rFonts w:ascii="PT Astra Serif" w:hAnsi="PT Astra Serif" w:cs="Times New Roman"/>
          <w:sz w:val="24"/>
          <w:szCs w:val="24"/>
        </w:rPr>
        <w:t>от _____________ № ______</w:t>
      </w:r>
    </w:p>
    <w:p w:rsidR="004779D2" w:rsidRPr="004779D2" w:rsidRDefault="004779D2" w:rsidP="004779D2">
      <w:pPr>
        <w:pStyle w:val="ConsPlusNormal"/>
        <w:ind w:left="5387"/>
        <w:outlineLvl w:val="1"/>
        <w:rPr>
          <w:rFonts w:ascii="PT Astra Serif" w:hAnsi="PT Astra Serif" w:cs="Times New Roman"/>
          <w:sz w:val="24"/>
          <w:szCs w:val="24"/>
        </w:rPr>
      </w:pPr>
    </w:p>
    <w:p w:rsidR="005D3820" w:rsidRPr="004779D2" w:rsidRDefault="005D3820" w:rsidP="004779D2">
      <w:pPr>
        <w:pStyle w:val="ConsPlusNormal"/>
        <w:ind w:left="5387"/>
        <w:outlineLvl w:val="1"/>
        <w:rPr>
          <w:rFonts w:ascii="PT Astra Serif" w:hAnsi="PT Astra Serif" w:cs="Times New Roman"/>
          <w:sz w:val="24"/>
          <w:szCs w:val="24"/>
        </w:rPr>
      </w:pPr>
      <w:r w:rsidRPr="004779D2">
        <w:rPr>
          <w:rFonts w:ascii="PT Astra Serif" w:hAnsi="PT Astra Serif" w:cs="Times New Roman"/>
          <w:sz w:val="24"/>
          <w:szCs w:val="24"/>
        </w:rPr>
        <w:t>Приложение 1</w:t>
      </w:r>
    </w:p>
    <w:p w:rsidR="005D3820" w:rsidRPr="004779D2" w:rsidRDefault="005D3820" w:rsidP="004779D2">
      <w:pPr>
        <w:pStyle w:val="ConsPlusNormal"/>
        <w:ind w:left="5387"/>
        <w:rPr>
          <w:rFonts w:ascii="PT Astra Serif" w:hAnsi="PT Astra Serif" w:cs="Times New Roman"/>
          <w:sz w:val="24"/>
          <w:szCs w:val="24"/>
        </w:rPr>
      </w:pPr>
      <w:r w:rsidRPr="004779D2">
        <w:rPr>
          <w:rFonts w:ascii="PT Astra Serif" w:hAnsi="PT Astra Serif" w:cs="Times New Roman"/>
          <w:sz w:val="24"/>
          <w:szCs w:val="24"/>
        </w:rPr>
        <w:t>к Порядку проведения мониторинга соблюдения муниципальными образованиями Томской области требований бюджетного законодательства Российской Федерации</w:t>
      </w:r>
    </w:p>
    <w:p w:rsidR="005D3820" w:rsidRPr="00B2076C" w:rsidRDefault="005D3820" w:rsidP="005D3820">
      <w:pPr>
        <w:pStyle w:val="ConsPlusNormal"/>
        <w:ind w:left="709"/>
        <w:jc w:val="both"/>
        <w:rPr>
          <w:rFonts w:ascii="PT Astra Serif" w:hAnsi="PT Astra Serif" w:cs="Times New Roman"/>
        </w:rPr>
      </w:pPr>
    </w:p>
    <w:p w:rsidR="005D3820" w:rsidRPr="00B2076C" w:rsidRDefault="005D3820" w:rsidP="005D3820">
      <w:pPr>
        <w:pStyle w:val="ConsPlusTitle"/>
        <w:ind w:left="709"/>
        <w:jc w:val="center"/>
        <w:rPr>
          <w:rFonts w:ascii="PT Astra Serif" w:hAnsi="PT Astra Serif"/>
          <w:b w:val="0"/>
          <w:sz w:val="26"/>
          <w:szCs w:val="26"/>
        </w:rPr>
      </w:pPr>
      <w:bookmarkStart w:id="0" w:name="P83"/>
      <w:bookmarkEnd w:id="0"/>
      <w:r w:rsidRPr="00B2076C">
        <w:rPr>
          <w:rFonts w:ascii="PT Astra Serif" w:hAnsi="PT Astra Serif"/>
          <w:b w:val="0"/>
          <w:sz w:val="26"/>
          <w:szCs w:val="26"/>
        </w:rPr>
        <w:t>Методика</w:t>
      </w:r>
    </w:p>
    <w:p w:rsidR="005D3820" w:rsidRPr="00B2076C" w:rsidRDefault="005D3820" w:rsidP="005D3820">
      <w:pPr>
        <w:pStyle w:val="ConsPlusTitle"/>
        <w:ind w:left="709"/>
        <w:jc w:val="center"/>
        <w:rPr>
          <w:rFonts w:ascii="PT Astra Serif" w:hAnsi="PT Astra Serif"/>
          <w:b w:val="0"/>
          <w:sz w:val="26"/>
          <w:szCs w:val="26"/>
        </w:rPr>
      </w:pPr>
      <w:r w:rsidRPr="00B2076C">
        <w:rPr>
          <w:rFonts w:ascii="PT Astra Serif" w:hAnsi="PT Astra Serif"/>
          <w:b w:val="0"/>
          <w:sz w:val="26"/>
          <w:szCs w:val="26"/>
        </w:rPr>
        <w:t xml:space="preserve">расчета значений показателей соблюдения требований </w:t>
      </w:r>
    </w:p>
    <w:p w:rsidR="005D3820" w:rsidRPr="00B2076C" w:rsidRDefault="005D3820" w:rsidP="005D3820">
      <w:pPr>
        <w:pStyle w:val="ConsPlusTitle"/>
        <w:ind w:left="709"/>
        <w:jc w:val="center"/>
        <w:rPr>
          <w:rFonts w:ascii="PT Astra Serif" w:hAnsi="PT Astra Serif"/>
          <w:b w:val="0"/>
          <w:sz w:val="26"/>
          <w:szCs w:val="26"/>
        </w:rPr>
      </w:pPr>
      <w:r w:rsidRPr="00B2076C">
        <w:rPr>
          <w:rFonts w:ascii="PT Astra Serif" w:hAnsi="PT Astra Serif"/>
          <w:b w:val="0"/>
          <w:sz w:val="26"/>
          <w:szCs w:val="26"/>
        </w:rPr>
        <w:t>Бюджетного кодекса Российской Федерации</w:t>
      </w:r>
    </w:p>
    <w:p w:rsidR="005D3820" w:rsidRPr="00B2076C" w:rsidRDefault="005D3820" w:rsidP="005D3820">
      <w:pPr>
        <w:pStyle w:val="ConsPlusNormal"/>
        <w:ind w:left="709"/>
        <w:jc w:val="both"/>
        <w:rPr>
          <w:rFonts w:ascii="PT Astra Serif" w:hAnsi="PT Astra Serif" w:cs="Times New Roman"/>
        </w:rPr>
      </w:pPr>
    </w:p>
    <w:tbl>
      <w:tblPr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238"/>
        <w:gridCol w:w="4961"/>
        <w:gridCol w:w="1559"/>
      </w:tblGrid>
      <w:tr w:rsidR="005D3820" w:rsidRPr="00B2076C" w:rsidTr="00957D99">
        <w:tc>
          <w:tcPr>
            <w:tcW w:w="510" w:type="dxa"/>
            <w:vAlign w:val="center"/>
          </w:tcPr>
          <w:p w:rsidR="005D3820" w:rsidRPr="00B2076C" w:rsidRDefault="005D3820" w:rsidP="005D3820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№ </w:t>
            </w:r>
            <w:proofErr w:type="spellStart"/>
            <w:r w:rsidRPr="00B2076C">
              <w:rPr>
                <w:rFonts w:ascii="PT Astra Serif" w:hAnsi="PT Astra Serif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238" w:type="dxa"/>
            <w:vAlign w:val="center"/>
          </w:tcPr>
          <w:p w:rsidR="005D3820" w:rsidRPr="00B2076C" w:rsidRDefault="005D3820" w:rsidP="005D3820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961" w:type="dxa"/>
            <w:vAlign w:val="center"/>
          </w:tcPr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5D3820" w:rsidRPr="00B2076C" w:rsidRDefault="005D3820" w:rsidP="005D3820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Формула расчета значения показателя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D3820" w:rsidRPr="00B2076C" w:rsidRDefault="005D3820" w:rsidP="005D3820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Нормативное значение показателя</w:t>
            </w:r>
          </w:p>
        </w:tc>
      </w:tr>
      <w:tr w:rsidR="005D3820" w:rsidRPr="00B2076C" w:rsidTr="00957D99">
        <w:tc>
          <w:tcPr>
            <w:tcW w:w="510" w:type="dxa"/>
            <w:vAlign w:val="center"/>
          </w:tcPr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3238" w:type="dxa"/>
            <w:vAlign w:val="center"/>
          </w:tcPr>
          <w:p w:rsidR="005D3820" w:rsidRPr="00B2076C" w:rsidRDefault="005D3820" w:rsidP="005D382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B2076C">
              <w:rPr>
                <w:rFonts w:ascii="PT Astra Serif" w:hAnsi="PT Astra Serif"/>
              </w:rPr>
              <w:t>Дефицит местного бюджета (без учета поступлений от продажи акций и иных форм участия в капитале, находящихся в собственности муниципального образования и снижения остатков средств на счетах по учету средств местного бюджета)</w:t>
            </w:r>
          </w:p>
        </w:tc>
        <w:tc>
          <w:tcPr>
            <w:tcW w:w="4961" w:type="dxa"/>
            <w:vAlign w:val="center"/>
          </w:tcPr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БК</w:t>
            </w:r>
            <w:proofErr w:type="gramStart"/>
            <w:r w:rsidRPr="00B2076C"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proofErr w:type="gramEnd"/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 = (А - Б - В) / (Д - Е - Ж), где: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БК</w:t>
            </w:r>
            <w:proofErr w:type="gramStart"/>
            <w:r w:rsidRPr="00B2076C"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proofErr w:type="gramEnd"/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 - значение показателя;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А - объем дефицита местного бюджета;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B2076C">
              <w:rPr>
                <w:rFonts w:ascii="PT Astra Serif" w:hAnsi="PT Astra Serif" w:cs="Times New Roman"/>
                <w:sz w:val="24"/>
                <w:szCs w:val="24"/>
              </w:rPr>
              <w:t>Б</w:t>
            </w:r>
            <w:proofErr w:type="gramEnd"/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 - объем поступлений от продажи акций и иных форм участия в капитале, находящихся в собственности муниципального образования;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В - величина снижения остатков средств на счетах по учету средств местного бюджета;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Д - общий годовой объем доходов местного бюджета;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Е - объем безвозмездных поступлений;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B2076C">
              <w:rPr>
                <w:rFonts w:ascii="PT Astra Serif" w:hAnsi="PT Astra Serif" w:cs="Times New Roman"/>
                <w:sz w:val="24"/>
                <w:szCs w:val="24"/>
              </w:rPr>
              <w:t>Ж</w:t>
            </w:r>
            <w:proofErr w:type="gramEnd"/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 - объем поступлений налоговых доходов по дополнительным нормативам отчислений</w:t>
            </w:r>
          </w:p>
        </w:tc>
        <w:tc>
          <w:tcPr>
            <w:tcW w:w="1559" w:type="dxa"/>
            <w:vAlign w:val="center"/>
          </w:tcPr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меньше или равно</w:t>
            </w:r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 0,10 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меньше или равно</w:t>
            </w:r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 0,05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hyperlink w:anchor="P155" w:history="1">
              <w:r w:rsidRPr="00B2076C">
                <w:rPr>
                  <w:rFonts w:ascii="PT Astra Serif" w:hAnsi="PT Astra Serif" w:cs="Times New Roman"/>
                  <w:sz w:val="24"/>
                  <w:szCs w:val="24"/>
                </w:rPr>
                <w:t>&lt;*&gt;</w:t>
              </w:r>
            </w:hyperlink>
          </w:p>
        </w:tc>
      </w:tr>
      <w:tr w:rsidR="005D3820" w:rsidRPr="00B2076C" w:rsidTr="00957D99">
        <w:tc>
          <w:tcPr>
            <w:tcW w:w="510" w:type="dxa"/>
            <w:vAlign w:val="center"/>
          </w:tcPr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3238" w:type="dxa"/>
            <w:vAlign w:val="center"/>
          </w:tcPr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Объем муниципального долга</w:t>
            </w:r>
          </w:p>
        </w:tc>
        <w:tc>
          <w:tcPr>
            <w:tcW w:w="4961" w:type="dxa"/>
            <w:vAlign w:val="center"/>
          </w:tcPr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БК</w:t>
            </w:r>
            <w:proofErr w:type="gramStart"/>
            <w:r>
              <w:rPr>
                <w:rFonts w:ascii="PT Astra Serif" w:hAnsi="PT Astra Serif" w:cs="Times New Roman"/>
                <w:sz w:val="24"/>
                <w:szCs w:val="24"/>
              </w:rPr>
              <w:t>2</w:t>
            </w:r>
            <w:proofErr w:type="gramEnd"/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 = А  / (Б - В - Г), где: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БК</w:t>
            </w:r>
            <w:proofErr w:type="gramStart"/>
            <w:r>
              <w:rPr>
                <w:rFonts w:ascii="PT Astra Serif" w:hAnsi="PT Astra Serif" w:cs="Times New Roman"/>
                <w:sz w:val="24"/>
                <w:szCs w:val="24"/>
              </w:rPr>
              <w:t>2</w:t>
            </w:r>
            <w:proofErr w:type="gramEnd"/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 - значение показателя;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А - объем муниципального долга;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B2076C">
              <w:rPr>
                <w:rFonts w:ascii="PT Astra Serif" w:hAnsi="PT Astra Serif" w:cs="Times New Roman"/>
                <w:sz w:val="24"/>
                <w:szCs w:val="24"/>
              </w:rPr>
              <w:t>Б</w:t>
            </w:r>
            <w:proofErr w:type="gramEnd"/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 - общий годовой объем доходов местного бюджета;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В - объем безвозмездных поступлений;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Г - объем поступлений налоговых доходов по дополнительным нормативам отчислений</w:t>
            </w:r>
          </w:p>
        </w:tc>
        <w:tc>
          <w:tcPr>
            <w:tcW w:w="1559" w:type="dxa"/>
            <w:vAlign w:val="center"/>
          </w:tcPr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меньше или равно</w:t>
            </w:r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 1,00 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меньше или равно</w:t>
            </w:r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 0,50 </w:t>
            </w:r>
            <w:hyperlink w:anchor="P155" w:history="1">
              <w:r w:rsidRPr="00B2076C">
                <w:rPr>
                  <w:rFonts w:ascii="PT Astra Serif" w:hAnsi="PT Astra Serif" w:cs="Times New Roman"/>
                  <w:sz w:val="24"/>
                  <w:szCs w:val="24"/>
                </w:rPr>
                <w:t>&lt;*&gt;</w:t>
              </w:r>
            </w:hyperlink>
          </w:p>
        </w:tc>
      </w:tr>
      <w:tr w:rsidR="005D3820" w:rsidRPr="00B2076C" w:rsidTr="00957D99">
        <w:tc>
          <w:tcPr>
            <w:tcW w:w="510" w:type="dxa"/>
            <w:vAlign w:val="center"/>
          </w:tcPr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3238" w:type="dxa"/>
            <w:vAlign w:val="center"/>
          </w:tcPr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Предельный объем муниципальных заимствований</w:t>
            </w:r>
          </w:p>
        </w:tc>
        <w:tc>
          <w:tcPr>
            <w:tcW w:w="4961" w:type="dxa"/>
            <w:vAlign w:val="center"/>
          </w:tcPr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БК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 = А / Б, где: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БК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 - значение показателя;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А - объем муниципальных заимствований;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B2076C">
              <w:rPr>
                <w:rFonts w:ascii="PT Astra Serif" w:hAnsi="PT Astra Serif" w:cs="Times New Roman"/>
                <w:sz w:val="24"/>
                <w:szCs w:val="24"/>
              </w:rPr>
              <w:t>Б</w:t>
            </w:r>
            <w:proofErr w:type="gramEnd"/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 - объем средств, направляемых на финансирование дефицита местного бюджета и (или) погашение долговых обязательств местного бюджета</w:t>
            </w:r>
          </w:p>
        </w:tc>
        <w:tc>
          <w:tcPr>
            <w:tcW w:w="1559" w:type="dxa"/>
            <w:vAlign w:val="center"/>
          </w:tcPr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меньше или равно</w:t>
            </w:r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 1,00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5D3820" w:rsidRPr="00B2076C" w:rsidTr="00957D99">
        <w:tc>
          <w:tcPr>
            <w:tcW w:w="510" w:type="dxa"/>
            <w:vAlign w:val="center"/>
          </w:tcPr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</w:t>
            </w:r>
          </w:p>
        </w:tc>
        <w:tc>
          <w:tcPr>
            <w:tcW w:w="3238" w:type="dxa"/>
            <w:vAlign w:val="center"/>
          </w:tcPr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Объем расходов на обслуживание муниципального долга</w:t>
            </w:r>
          </w:p>
        </w:tc>
        <w:tc>
          <w:tcPr>
            <w:tcW w:w="4961" w:type="dxa"/>
            <w:vAlign w:val="center"/>
          </w:tcPr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БК</w:t>
            </w:r>
            <w:proofErr w:type="gramStart"/>
            <w:r>
              <w:rPr>
                <w:rFonts w:ascii="PT Astra Serif" w:hAnsi="PT Astra Serif" w:cs="Times New Roman"/>
                <w:sz w:val="24"/>
                <w:szCs w:val="24"/>
              </w:rPr>
              <w:t>4</w:t>
            </w:r>
            <w:proofErr w:type="gramEnd"/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 = А / (Б - В), где: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БК</w:t>
            </w:r>
            <w:proofErr w:type="gramStart"/>
            <w:r>
              <w:rPr>
                <w:rFonts w:ascii="PT Astra Serif" w:hAnsi="PT Astra Serif" w:cs="Times New Roman"/>
                <w:sz w:val="24"/>
                <w:szCs w:val="24"/>
              </w:rPr>
              <w:t>4</w:t>
            </w:r>
            <w:proofErr w:type="gramEnd"/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 - значение показателя;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А - объем расходов бюджета муниципального образования на обслуживание </w:t>
            </w:r>
            <w:r w:rsidRPr="00B2076C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муниципального долга за отчетный период;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B2076C">
              <w:rPr>
                <w:rFonts w:ascii="PT Astra Serif" w:hAnsi="PT Astra Serif" w:cs="Times New Roman"/>
                <w:sz w:val="24"/>
                <w:szCs w:val="24"/>
              </w:rPr>
              <w:t>Б</w:t>
            </w:r>
            <w:proofErr w:type="gramEnd"/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 - объем расходов бюджета муниципального образования;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B2076C">
              <w:rPr>
                <w:rFonts w:ascii="PT Astra Serif" w:hAnsi="PT Astra Serif" w:cs="Times New Roman"/>
                <w:sz w:val="24"/>
                <w:szCs w:val="24"/>
              </w:rPr>
              <w:t>В - объем расходов, осуществляемых за счет субвенций, предоставляемых из бюджетов бюджетной системы Российской Федерации</w:t>
            </w:r>
          </w:p>
        </w:tc>
        <w:tc>
          <w:tcPr>
            <w:tcW w:w="1559" w:type="dxa"/>
            <w:vAlign w:val="center"/>
          </w:tcPr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меньше или равно</w:t>
            </w:r>
            <w:r w:rsidRPr="00B2076C">
              <w:rPr>
                <w:rFonts w:ascii="PT Astra Serif" w:hAnsi="PT Astra Serif" w:cs="Times New Roman"/>
                <w:sz w:val="24"/>
                <w:szCs w:val="24"/>
              </w:rPr>
              <w:t xml:space="preserve"> 0,15</w:t>
            </w:r>
          </w:p>
        </w:tc>
      </w:tr>
      <w:tr w:rsidR="005D3820" w:rsidRPr="00B2076C" w:rsidTr="00957D99">
        <w:tc>
          <w:tcPr>
            <w:tcW w:w="510" w:type="dxa"/>
            <w:vAlign w:val="center"/>
          </w:tcPr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238" w:type="dxa"/>
          </w:tcPr>
          <w:p w:rsidR="005D3820" w:rsidRPr="005D3820" w:rsidRDefault="005D3820" w:rsidP="003A6C18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proofErr w:type="gramStart"/>
            <w:r w:rsidRPr="005D3820">
              <w:rPr>
                <w:rFonts w:ascii="PT Astra Serif" w:hAnsi="PT Astra Serif"/>
              </w:rPr>
              <w:t>Нормативы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(для муниципальных образований, в бюджетах которых доля дотаций из других бюджетов бюджетной системы Российской Федерации 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</w:t>
            </w:r>
            <w:proofErr w:type="gramEnd"/>
            <w:r w:rsidRPr="005D3820">
              <w:rPr>
                <w:rFonts w:ascii="PT Astra Serif" w:hAnsi="PT Astra Serif"/>
              </w:rPr>
              <w:t xml:space="preserve"> нормативами отчислений, в течение двух из трех последних отчетных финансовых лет превышала 5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поселениями)</w:t>
            </w:r>
          </w:p>
        </w:tc>
        <w:tc>
          <w:tcPr>
            <w:tcW w:w="4961" w:type="dxa"/>
          </w:tcPr>
          <w:p w:rsidR="005D3820" w:rsidRPr="005D3820" w:rsidRDefault="005D3820" w:rsidP="005D382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5D3820">
              <w:rPr>
                <w:rFonts w:ascii="PT Astra Serif" w:hAnsi="PT Astra Serif"/>
              </w:rPr>
              <w:t>БК</w:t>
            </w:r>
            <w:r>
              <w:rPr>
                <w:rFonts w:ascii="PT Astra Serif" w:hAnsi="PT Astra Serif"/>
              </w:rPr>
              <w:t>5</w:t>
            </w:r>
            <w:r w:rsidRPr="005D3820">
              <w:rPr>
                <w:rFonts w:ascii="PT Astra Serif" w:hAnsi="PT Astra Serif"/>
              </w:rPr>
              <w:t xml:space="preserve"> = А / Б, где:</w:t>
            </w:r>
          </w:p>
          <w:p w:rsidR="005D3820" w:rsidRPr="005D3820" w:rsidRDefault="005D3820" w:rsidP="005D382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5D3820">
              <w:rPr>
                <w:rFonts w:ascii="PT Astra Serif" w:hAnsi="PT Astra Serif"/>
              </w:rPr>
              <w:t>БК</w:t>
            </w:r>
            <w:r>
              <w:rPr>
                <w:rFonts w:ascii="PT Astra Serif" w:hAnsi="PT Astra Serif"/>
              </w:rPr>
              <w:t>5</w:t>
            </w:r>
            <w:r w:rsidRPr="005D3820">
              <w:rPr>
                <w:rFonts w:ascii="PT Astra Serif" w:hAnsi="PT Astra Serif"/>
              </w:rPr>
              <w:t xml:space="preserve"> - значение показателя;</w:t>
            </w:r>
          </w:p>
          <w:p w:rsidR="005D3820" w:rsidRPr="005D3820" w:rsidRDefault="005D3820" w:rsidP="005D382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5D3820">
              <w:rPr>
                <w:rFonts w:ascii="PT Astra Serif" w:hAnsi="PT Astra Serif"/>
              </w:rPr>
              <w:t xml:space="preserve">А – </w:t>
            </w:r>
            <w:r w:rsidR="007264A1">
              <w:rPr>
                <w:rFonts w:ascii="PT Astra Serif" w:hAnsi="PT Astra Serif"/>
              </w:rPr>
              <w:t>объем</w:t>
            </w:r>
            <w:r w:rsidRPr="005D3820">
              <w:rPr>
                <w:rFonts w:ascii="PT Astra Serif" w:hAnsi="PT Astra Serif"/>
              </w:rPr>
              <w:t xml:space="preserve"> расход</w:t>
            </w:r>
            <w:r w:rsidR="007264A1">
              <w:rPr>
                <w:rFonts w:ascii="PT Astra Serif" w:hAnsi="PT Astra Serif"/>
              </w:rPr>
              <w:t>ов</w:t>
            </w:r>
            <w:r w:rsidRPr="005D3820">
              <w:rPr>
                <w:rFonts w:ascii="PT Astra Serif" w:hAnsi="PT Astra Serif"/>
              </w:rPr>
              <w:t xml:space="preserve"> на фонд оплаты труда </w:t>
            </w:r>
            <w:r w:rsidR="007264A1" w:rsidRPr="005D3820">
              <w:rPr>
                <w:rFonts w:ascii="PT Astra Serif" w:hAnsi="PT Astra Serif"/>
              </w:rPr>
              <w:t>депутатов, выборных должностных лиц местного самоуправления, осуществляющих свои полномочия на постоянной основе, муниципальных служащих</w:t>
            </w:r>
            <w:r w:rsidRPr="005D3820">
              <w:rPr>
                <w:rFonts w:ascii="PT Astra Serif" w:hAnsi="PT Astra Serif"/>
              </w:rPr>
              <w:t xml:space="preserve"> </w:t>
            </w:r>
            <w:r w:rsidR="007264A1">
              <w:rPr>
                <w:rFonts w:ascii="PT Astra Serif" w:hAnsi="PT Astra Serif"/>
              </w:rPr>
              <w:t>(план</w:t>
            </w:r>
            <w:r w:rsidRPr="005D3820">
              <w:rPr>
                <w:rFonts w:ascii="PT Astra Serif" w:hAnsi="PT Astra Serif"/>
              </w:rPr>
              <w:t xml:space="preserve"> </w:t>
            </w:r>
            <w:r w:rsidR="007264A1">
              <w:rPr>
                <w:rFonts w:ascii="PT Astra Serif" w:hAnsi="PT Astra Serif"/>
              </w:rPr>
              <w:t xml:space="preserve">на </w:t>
            </w:r>
            <w:r w:rsidRPr="005D3820">
              <w:rPr>
                <w:rFonts w:ascii="PT Astra Serif" w:hAnsi="PT Astra Serif"/>
              </w:rPr>
              <w:t xml:space="preserve">отчетный </w:t>
            </w:r>
            <w:r w:rsidR="007264A1">
              <w:rPr>
                <w:rFonts w:ascii="PT Astra Serif" w:hAnsi="PT Astra Serif"/>
              </w:rPr>
              <w:t>финансовый год)</w:t>
            </w:r>
            <w:r w:rsidRPr="005D3820">
              <w:rPr>
                <w:rFonts w:ascii="PT Astra Serif" w:hAnsi="PT Astra Serif"/>
              </w:rPr>
              <w:t>;</w:t>
            </w:r>
          </w:p>
          <w:p w:rsidR="005D3820" w:rsidRPr="005D3820" w:rsidRDefault="005D3820" w:rsidP="007264A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proofErr w:type="gramStart"/>
            <w:r w:rsidRPr="005D3820">
              <w:rPr>
                <w:rFonts w:ascii="PT Astra Serif" w:hAnsi="PT Astra Serif"/>
              </w:rPr>
              <w:t xml:space="preserve">Б – объем расходов на фонд оплаты труда </w:t>
            </w:r>
            <w:r w:rsidR="007264A1" w:rsidRPr="005D3820">
              <w:rPr>
                <w:rFonts w:ascii="PT Astra Serif" w:hAnsi="PT Astra Serif"/>
              </w:rPr>
              <w:t>депутатов, выборных должностных лиц местного самоуправления, осуществляющих свои полномочия на постоянной основе, муниципальных служащих</w:t>
            </w:r>
            <w:r w:rsidR="007264A1">
              <w:rPr>
                <w:rFonts w:ascii="PT Astra Serif" w:hAnsi="PT Astra Serif"/>
              </w:rPr>
              <w:t xml:space="preserve"> на отчетный финансовый год</w:t>
            </w:r>
            <w:r w:rsidRPr="005D3820">
              <w:rPr>
                <w:rFonts w:ascii="PT Astra Serif" w:hAnsi="PT Astra Serif"/>
              </w:rPr>
              <w:t>, рассчитанный в соответствии с постановлением Администрации Томской области от 03.07.2013 № 268а «О нормативах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и муниципальных служащих муниципальных образований</w:t>
            </w:r>
            <w:proofErr w:type="gramEnd"/>
            <w:r w:rsidRPr="005D3820">
              <w:rPr>
                <w:rFonts w:ascii="PT Astra Serif" w:hAnsi="PT Astra Serif"/>
              </w:rPr>
              <w:t xml:space="preserve"> Томской области»</w:t>
            </w:r>
          </w:p>
        </w:tc>
        <w:tc>
          <w:tcPr>
            <w:tcW w:w="1559" w:type="dxa"/>
            <w:vAlign w:val="center"/>
          </w:tcPr>
          <w:p w:rsidR="005D3820" w:rsidRPr="00B2076C" w:rsidRDefault="005D3820" w:rsidP="005D3820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меньше или равно</w:t>
            </w:r>
            <w:r w:rsidRPr="00B2076C">
              <w:rPr>
                <w:rFonts w:ascii="PT Astra Serif" w:hAnsi="PT Astra Serif"/>
              </w:rPr>
              <w:t xml:space="preserve"> 1,00</w:t>
            </w:r>
          </w:p>
          <w:p w:rsidR="005D3820" w:rsidRPr="00B2076C" w:rsidRDefault="005D3820" w:rsidP="005D3820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</w:tbl>
    <w:p w:rsidR="005D3820" w:rsidRPr="00B2076C" w:rsidRDefault="005D3820" w:rsidP="005D3820">
      <w:pPr>
        <w:pStyle w:val="ConsPlusNormal"/>
        <w:spacing w:before="220"/>
        <w:ind w:left="1069"/>
        <w:jc w:val="both"/>
        <w:rPr>
          <w:rFonts w:ascii="PT Astra Serif" w:hAnsi="PT Astra Serif" w:cs="Times New Roman"/>
        </w:rPr>
      </w:pPr>
      <w:bookmarkStart w:id="1" w:name="P154"/>
      <w:bookmarkStart w:id="2" w:name="P155"/>
      <w:bookmarkEnd w:id="1"/>
      <w:bookmarkEnd w:id="2"/>
      <w:r w:rsidRPr="00B2076C">
        <w:rPr>
          <w:rFonts w:ascii="PT Astra Serif" w:hAnsi="PT Astra Serif" w:cs="Times New Roman"/>
        </w:rPr>
        <w:t xml:space="preserve">&lt;*&gt; Для муниципальных образований, в </w:t>
      </w:r>
      <w:proofErr w:type="gramStart"/>
      <w:r w:rsidRPr="00B2076C">
        <w:rPr>
          <w:rFonts w:ascii="PT Astra Serif" w:hAnsi="PT Astra Serif" w:cs="Times New Roman"/>
        </w:rPr>
        <w:t>отношении</w:t>
      </w:r>
      <w:proofErr w:type="gramEnd"/>
      <w:r w:rsidRPr="00B2076C">
        <w:rPr>
          <w:rFonts w:ascii="PT Astra Serif" w:hAnsi="PT Astra Serif" w:cs="Times New Roman"/>
        </w:rPr>
        <w:t xml:space="preserve"> которых осуществляются меры, предусмотренные </w:t>
      </w:r>
      <w:hyperlink r:id="rId13" w:history="1">
        <w:r w:rsidRPr="00B2076C">
          <w:rPr>
            <w:rFonts w:ascii="PT Astra Serif" w:hAnsi="PT Astra Serif" w:cs="Times New Roman"/>
          </w:rPr>
          <w:t>пунктом 4 статьи 136</w:t>
        </w:r>
      </w:hyperlink>
      <w:r w:rsidRPr="00B2076C">
        <w:rPr>
          <w:rFonts w:ascii="PT Astra Serif" w:hAnsi="PT Astra Serif" w:cs="Times New Roman"/>
        </w:rPr>
        <w:t xml:space="preserve"> Бюджетного кодекса Российской Федерации.</w:t>
      </w:r>
    </w:p>
    <w:p w:rsidR="004779D2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  <w:sectPr w:rsidR="004779D2" w:rsidSect="004779D2">
          <w:pgSz w:w="11906" w:h="16838"/>
          <w:pgMar w:top="993" w:right="851" w:bottom="851" w:left="1128" w:header="289" w:footer="709" w:gutter="0"/>
          <w:pgNumType w:start="1"/>
          <w:cols w:space="708"/>
          <w:titlePg/>
          <w:docGrid w:linePitch="360"/>
        </w:sectPr>
      </w:pPr>
      <w:r w:rsidRPr="001F051D">
        <w:rPr>
          <w:rFonts w:ascii="PT Astra Serif" w:hAnsi="PT Astra Serif"/>
          <w:sz w:val="26"/>
          <w:szCs w:val="26"/>
        </w:rPr>
        <w:t>                                 </w:t>
      </w:r>
    </w:p>
    <w:p w:rsidR="004779D2" w:rsidRDefault="004779D2" w:rsidP="004779D2">
      <w:pPr>
        <w:pStyle w:val="ConsPlusNormal"/>
        <w:tabs>
          <w:tab w:val="left" w:pos="10065"/>
        </w:tabs>
        <w:ind w:left="5387"/>
        <w:outlineLvl w:val="1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lastRenderedPageBreak/>
        <w:tab/>
      </w:r>
      <w:r>
        <w:rPr>
          <w:rFonts w:ascii="PT Astra Serif" w:hAnsi="PT Astra Serif"/>
          <w:sz w:val="26"/>
          <w:szCs w:val="26"/>
        </w:rPr>
        <w:tab/>
      </w:r>
      <w:r w:rsidR="000F745F" w:rsidRPr="001F051D">
        <w:rPr>
          <w:rFonts w:ascii="PT Astra Serif" w:hAnsi="PT Astra Serif"/>
          <w:sz w:val="26"/>
          <w:szCs w:val="26"/>
        </w:rPr>
        <w:t> </w:t>
      </w:r>
      <w:r w:rsidRPr="004779D2">
        <w:rPr>
          <w:rFonts w:ascii="PT Astra Serif" w:hAnsi="PT Astra Serif" w:cs="Times New Roman"/>
          <w:sz w:val="24"/>
          <w:szCs w:val="24"/>
        </w:rPr>
        <w:t xml:space="preserve">Приложение № </w:t>
      </w:r>
      <w:r>
        <w:rPr>
          <w:rFonts w:ascii="PT Astra Serif" w:hAnsi="PT Astra Serif" w:cs="Times New Roman"/>
          <w:sz w:val="24"/>
          <w:szCs w:val="24"/>
        </w:rPr>
        <w:t xml:space="preserve">2 </w:t>
      </w:r>
      <w:r w:rsidRPr="004779D2">
        <w:rPr>
          <w:rFonts w:ascii="PT Astra Serif" w:hAnsi="PT Astra Serif" w:cs="Times New Roman"/>
          <w:sz w:val="24"/>
          <w:szCs w:val="24"/>
        </w:rPr>
        <w:t xml:space="preserve">к приказу </w:t>
      </w:r>
    </w:p>
    <w:p w:rsidR="004779D2" w:rsidRPr="004779D2" w:rsidRDefault="004779D2" w:rsidP="004779D2">
      <w:pPr>
        <w:pStyle w:val="ConsPlusNormal"/>
        <w:tabs>
          <w:tab w:val="left" w:pos="10065"/>
        </w:tabs>
        <w:ind w:left="5387"/>
        <w:outlineLvl w:val="1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ab/>
      </w:r>
      <w:r w:rsidRPr="004779D2">
        <w:rPr>
          <w:rFonts w:ascii="PT Astra Serif" w:hAnsi="PT Astra Serif" w:cs="Times New Roman"/>
          <w:sz w:val="24"/>
          <w:szCs w:val="24"/>
        </w:rPr>
        <w:t xml:space="preserve">Департамента финансов Томской области </w:t>
      </w:r>
    </w:p>
    <w:p w:rsidR="004779D2" w:rsidRDefault="004779D2" w:rsidP="004779D2">
      <w:pPr>
        <w:pStyle w:val="ConsPlusNormal"/>
        <w:tabs>
          <w:tab w:val="left" w:pos="10065"/>
        </w:tabs>
        <w:ind w:left="5387"/>
        <w:outlineLvl w:val="1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ab/>
      </w:r>
      <w:r w:rsidRPr="004779D2">
        <w:rPr>
          <w:rFonts w:ascii="PT Astra Serif" w:hAnsi="PT Astra Serif" w:cs="Times New Roman"/>
          <w:sz w:val="24"/>
          <w:szCs w:val="24"/>
        </w:rPr>
        <w:t>от _____________ № ______</w:t>
      </w:r>
    </w:p>
    <w:p w:rsidR="00250E56" w:rsidRDefault="00250E56" w:rsidP="00957D99">
      <w:pPr>
        <w:pStyle w:val="ConsPlusNormal"/>
        <w:tabs>
          <w:tab w:val="left" w:pos="10065"/>
        </w:tabs>
        <w:ind w:left="10632"/>
        <w:outlineLvl w:val="1"/>
        <w:rPr>
          <w:rFonts w:ascii="PT Astra Serif" w:hAnsi="PT Astra Serif" w:cs="Times New Roman"/>
          <w:sz w:val="24"/>
          <w:szCs w:val="24"/>
        </w:rPr>
      </w:pPr>
    </w:p>
    <w:p w:rsidR="00957D99" w:rsidRPr="004779D2" w:rsidRDefault="00957D99" w:rsidP="00957D99">
      <w:pPr>
        <w:pStyle w:val="ConsPlusNormal"/>
        <w:ind w:left="10632"/>
        <w:outlineLvl w:val="1"/>
        <w:rPr>
          <w:rFonts w:ascii="PT Astra Serif" w:hAnsi="PT Astra Serif" w:cs="Times New Roman"/>
          <w:sz w:val="24"/>
          <w:szCs w:val="24"/>
        </w:rPr>
      </w:pPr>
      <w:r w:rsidRPr="004779D2">
        <w:rPr>
          <w:rFonts w:ascii="PT Astra Serif" w:hAnsi="PT Astra Serif" w:cs="Times New Roman"/>
          <w:sz w:val="24"/>
          <w:szCs w:val="24"/>
        </w:rPr>
        <w:t xml:space="preserve">Приложение </w:t>
      </w:r>
      <w:r>
        <w:rPr>
          <w:rFonts w:ascii="PT Astra Serif" w:hAnsi="PT Astra Serif" w:cs="Times New Roman"/>
          <w:sz w:val="24"/>
          <w:szCs w:val="24"/>
        </w:rPr>
        <w:t>2</w:t>
      </w:r>
    </w:p>
    <w:p w:rsidR="00957D99" w:rsidRPr="004779D2" w:rsidRDefault="00957D99" w:rsidP="00957D99">
      <w:pPr>
        <w:pStyle w:val="ConsPlusNormal"/>
        <w:ind w:left="10632"/>
        <w:rPr>
          <w:rFonts w:ascii="PT Astra Serif" w:hAnsi="PT Astra Serif" w:cs="Times New Roman"/>
          <w:sz w:val="24"/>
          <w:szCs w:val="24"/>
        </w:rPr>
      </w:pPr>
      <w:r w:rsidRPr="004779D2">
        <w:rPr>
          <w:rFonts w:ascii="PT Astra Serif" w:hAnsi="PT Astra Serif" w:cs="Times New Roman"/>
          <w:sz w:val="24"/>
          <w:szCs w:val="24"/>
        </w:rPr>
        <w:t>к Порядку проведения мониторинга соблюдения муниципальными образованиями Томской области требований бюджетного законодательства Российской Федерации</w:t>
      </w:r>
    </w:p>
    <w:p w:rsidR="00957D99" w:rsidRDefault="00957D99" w:rsidP="00957D99">
      <w:pPr>
        <w:pStyle w:val="ConsPlusNormal"/>
        <w:tabs>
          <w:tab w:val="left" w:pos="10065"/>
        </w:tabs>
        <w:ind w:left="10632"/>
        <w:outlineLvl w:val="1"/>
        <w:rPr>
          <w:rFonts w:ascii="PT Astra Serif" w:hAnsi="PT Astra Serif" w:cs="Times New Roman"/>
          <w:sz w:val="24"/>
          <w:szCs w:val="24"/>
        </w:rPr>
      </w:pPr>
    </w:p>
    <w:p w:rsidR="00957D99" w:rsidRDefault="00957D99" w:rsidP="00957D9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hAnsi="PT Astra Serif" w:cs="PT Astra Serif"/>
          <w:sz w:val="22"/>
          <w:szCs w:val="22"/>
        </w:rPr>
        <w:t>Форма</w:t>
      </w:r>
    </w:p>
    <w:p w:rsidR="00957D99" w:rsidRPr="00957D99" w:rsidRDefault="00957D99" w:rsidP="00957D99">
      <w:pPr>
        <w:autoSpaceDE w:val="0"/>
        <w:autoSpaceDN w:val="0"/>
        <w:adjustRightInd w:val="0"/>
        <w:spacing w:before="220"/>
        <w:jc w:val="center"/>
        <w:rPr>
          <w:rFonts w:ascii="PT Astra Serif" w:hAnsi="PT Astra Serif" w:cs="PT Astra Serif"/>
          <w:sz w:val="26"/>
          <w:szCs w:val="26"/>
        </w:rPr>
      </w:pPr>
      <w:bookmarkStart w:id="3" w:name="Par1"/>
      <w:bookmarkEnd w:id="3"/>
      <w:r w:rsidRPr="00957D99">
        <w:rPr>
          <w:rFonts w:ascii="PT Astra Serif" w:hAnsi="PT Astra Serif" w:cs="PT Astra Serif"/>
          <w:sz w:val="26"/>
          <w:szCs w:val="26"/>
        </w:rPr>
        <w:t>Результаты</w:t>
      </w:r>
    </w:p>
    <w:p w:rsidR="00957D99" w:rsidRPr="00957D99" w:rsidRDefault="00957D99" w:rsidP="00957D99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957D99">
        <w:rPr>
          <w:rFonts w:ascii="PT Astra Serif" w:hAnsi="PT Astra Serif" w:cs="PT Astra Serif"/>
          <w:sz w:val="26"/>
          <w:szCs w:val="26"/>
        </w:rPr>
        <w:t>оценки соблюдения органами местного самоуправления</w:t>
      </w:r>
    </w:p>
    <w:p w:rsidR="00957D99" w:rsidRPr="00957D99" w:rsidRDefault="00957D99" w:rsidP="00957D99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957D99">
        <w:rPr>
          <w:rFonts w:ascii="PT Astra Serif" w:hAnsi="PT Astra Serif" w:cs="PT Astra Serif"/>
          <w:sz w:val="26"/>
          <w:szCs w:val="26"/>
        </w:rPr>
        <w:t>бюджетного законодательства</w:t>
      </w:r>
      <w:r>
        <w:rPr>
          <w:rFonts w:ascii="PT Astra Serif" w:hAnsi="PT Astra Serif" w:cs="PT Astra Serif"/>
          <w:sz w:val="26"/>
          <w:szCs w:val="26"/>
        </w:rPr>
        <w:t xml:space="preserve"> по итогам ______________</w:t>
      </w:r>
    </w:p>
    <w:p w:rsidR="00250E56" w:rsidRPr="00957D99" w:rsidRDefault="00957D99" w:rsidP="00957D99">
      <w:pPr>
        <w:pStyle w:val="ConsPlusNormal"/>
        <w:tabs>
          <w:tab w:val="left" w:pos="10065"/>
        </w:tabs>
        <w:jc w:val="center"/>
        <w:outlineLvl w:val="1"/>
        <w:rPr>
          <w:rFonts w:ascii="PT Astra Serif" w:hAnsi="PT Astra Serif" w:cs="Times New Roman"/>
          <w:sz w:val="26"/>
          <w:szCs w:val="26"/>
          <w:vertAlign w:val="superscript"/>
        </w:rPr>
      </w:pPr>
      <w:r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</w:t>
      </w:r>
      <w:r w:rsidR="003A6C18">
        <w:rPr>
          <w:rFonts w:ascii="PT Astra Serif" w:hAnsi="PT Astra Serif" w:cs="PT Astra Serif"/>
          <w:sz w:val="26"/>
          <w:szCs w:val="26"/>
          <w:vertAlign w:val="superscript"/>
        </w:rPr>
        <w:t>(указывается</w:t>
      </w:r>
      <w:r w:rsidRPr="00957D99">
        <w:rPr>
          <w:rFonts w:ascii="PT Astra Serif" w:hAnsi="PT Astra Serif" w:cs="PT Astra Serif"/>
          <w:sz w:val="26"/>
          <w:szCs w:val="26"/>
          <w:vertAlign w:val="superscript"/>
        </w:rPr>
        <w:t xml:space="preserve"> квартал, год)</w:t>
      </w:r>
    </w:p>
    <w:tbl>
      <w:tblPr>
        <w:tblW w:w="15877" w:type="dxa"/>
        <w:tblInd w:w="-176" w:type="dxa"/>
        <w:tblLayout w:type="fixed"/>
        <w:tblLook w:val="04A0"/>
      </w:tblPr>
      <w:tblGrid>
        <w:gridCol w:w="1856"/>
        <w:gridCol w:w="1972"/>
        <w:gridCol w:w="1134"/>
        <w:gridCol w:w="1276"/>
        <w:gridCol w:w="1134"/>
        <w:gridCol w:w="1276"/>
        <w:gridCol w:w="1134"/>
        <w:gridCol w:w="1275"/>
        <w:gridCol w:w="1134"/>
        <w:gridCol w:w="1276"/>
        <w:gridCol w:w="1134"/>
        <w:gridCol w:w="1276"/>
      </w:tblGrid>
      <w:tr w:rsidR="00250E56" w:rsidRPr="00250E56" w:rsidTr="00250E56">
        <w:trPr>
          <w:trHeight w:val="1980"/>
        </w:trPr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E56" w:rsidRPr="00250E56" w:rsidRDefault="00250E56" w:rsidP="00250E56">
            <w:pPr>
              <w:jc w:val="center"/>
              <w:rPr>
                <w:rFonts w:ascii="PT Astra Serif" w:hAnsi="PT Astra Serif" w:cs="Arial CYR"/>
                <w:sz w:val="22"/>
                <w:szCs w:val="22"/>
              </w:rPr>
            </w:pPr>
            <w:r w:rsidRPr="00250E56">
              <w:rPr>
                <w:rFonts w:ascii="PT Astra Serif" w:hAnsi="PT Astra Serif" w:cs="Arial CYR"/>
                <w:sz w:val="22"/>
                <w:szCs w:val="22"/>
              </w:rPr>
              <w:t>Наименование муниципального образования</w:t>
            </w:r>
          </w:p>
        </w:tc>
        <w:tc>
          <w:tcPr>
            <w:tcW w:w="1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E56" w:rsidRPr="00250E56" w:rsidRDefault="00250E56" w:rsidP="00250E56">
            <w:pPr>
              <w:jc w:val="center"/>
              <w:rPr>
                <w:rFonts w:ascii="PT Astra Serif" w:hAnsi="PT Astra Serif" w:cs="Arial CYR"/>
                <w:bCs/>
                <w:sz w:val="22"/>
                <w:szCs w:val="22"/>
              </w:rPr>
            </w:pPr>
            <w:r w:rsidRPr="00250E56">
              <w:rPr>
                <w:rFonts w:ascii="PT Astra Serif" w:hAnsi="PT Astra Serif" w:cs="Arial CYR"/>
                <w:bCs/>
                <w:sz w:val="22"/>
                <w:szCs w:val="22"/>
              </w:rPr>
              <w:t>Количество выявленных фактов нарушения бюджетного законодательства РФ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E56" w:rsidRPr="00250E56" w:rsidRDefault="00250E56" w:rsidP="00250E56">
            <w:pPr>
              <w:jc w:val="center"/>
              <w:rPr>
                <w:rFonts w:ascii="PT Astra Serif" w:hAnsi="PT Astra Serif" w:cs="Arial CYR"/>
                <w:sz w:val="22"/>
                <w:szCs w:val="22"/>
              </w:rPr>
            </w:pPr>
            <w:r>
              <w:rPr>
                <w:rFonts w:ascii="PT Astra Serif" w:hAnsi="PT Astra Serif" w:cs="Arial CYR"/>
                <w:sz w:val="22"/>
                <w:szCs w:val="22"/>
              </w:rPr>
              <w:t>Д</w:t>
            </w:r>
            <w:r w:rsidRPr="00250E56">
              <w:rPr>
                <w:rFonts w:ascii="PT Astra Serif" w:hAnsi="PT Astra Serif" w:cs="Arial CYR"/>
                <w:sz w:val="22"/>
                <w:szCs w:val="22"/>
              </w:rPr>
              <w:t>ефицит местного бюджета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E56" w:rsidRPr="00250E56" w:rsidRDefault="00250E56" w:rsidP="00250E56">
            <w:pPr>
              <w:jc w:val="center"/>
              <w:rPr>
                <w:rFonts w:ascii="PT Astra Serif" w:hAnsi="PT Astra Serif" w:cs="Arial CYR"/>
                <w:sz w:val="22"/>
                <w:szCs w:val="22"/>
              </w:rPr>
            </w:pPr>
            <w:r>
              <w:rPr>
                <w:rFonts w:ascii="PT Astra Serif" w:hAnsi="PT Astra Serif" w:cs="Arial CYR"/>
                <w:sz w:val="22"/>
                <w:szCs w:val="22"/>
              </w:rPr>
              <w:t>О</w:t>
            </w:r>
            <w:r w:rsidRPr="00250E56">
              <w:rPr>
                <w:rFonts w:ascii="PT Astra Serif" w:hAnsi="PT Astra Serif" w:cs="Arial CYR"/>
                <w:sz w:val="22"/>
                <w:szCs w:val="22"/>
              </w:rPr>
              <w:t>бъем муниципального долга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E56" w:rsidRPr="00250E56" w:rsidRDefault="00250E56" w:rsidP="00250E56">
            <w:pPr>
              <w:jc w:val="center"/>
              <w:rPr>
                <w:rFonts w:ascii="PT Astra Serif" w:hAnsi="PT Astra Serif" w:cs="Arial CYR"/>
                <w:sz w:val="22"/>
                <w:szCs w:val="22"/>
              </w:rPr>
            </w:pPr>
            <w:r w:rsidRPr="00250E56">
              <w:rPr>
                <w:rFonts w:ascii="PT Astra Serif" w:hAnsi="PT Astra Serif" w:cs="Arial CYR"/>
                <w:sz w:val="22"/>
                <w:szCs w:val="22"/>
              </w:rPr>
              <w:t>Предельный объем муниципальных заимствований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E56" w:rsidRPr="00250E56" w:rsidRDefault="00250E56" w:rsidP="00250E56">
            <w:pPr>
              <w:jc w:val="center"/>
              <w:rPr>
                <w:rFonts w:ascii="PT Astra Serif" w:hAnsi="PT Astra Serif" w:cs="Arial CYR"/>
                <w:sz w:val="22"/>
                <w:szCs w:val="22"/>
              </w:rPr>
            </w:pPr>
            <w:r w:rsidRPr="00250E56">
              <w:rPr>
                <w:rFonts w:ascii="PT Astra Serif" w:hAnsi="PT Astra Serif" w:cs="Arial CYR"/>
                <w:sz w:val="22"/>
                <w:szCs w:val="22"/>
              </w:rPr>
              <w:t>Объем расходов на обслуживание муниципального долга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E56" w:rsidRPr="00250E56" w:rsidRDefault="00250E56" w:rsidP="003A6C18">
            <w:pPr>
              <w:jc w:val="center"/>
              <w:rPr>
                <w:rFonts w:ascii="PT Astra Serif" w:hAnsi="PT Astra Serif" w:cs="Arial CYR"/>
                <w:sz w:val="22"/>
                <w:szCs w:val="22"/>
              </w:rPr>
            </w:pPr>
            <w:r w:rsidRPr="00250E56">
              <w:rPr>
                <w:rFonts w:ascii="PT Astra Serif" w:hAnsi="PT Astra Serif" w:cs="Arial CYR"/>
                <w:sz w:val="22"/>
                <w:szCs w:val="22"/>
              </w:rPr>
              <w:t xml:space="preserve">Нормативы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</w:t>
            </w:r>
          </w:p>
        </w:tc>
      </w:tr>
      <w:tr w:rsidR="00250E56" w:rsidRPr="00250E56" w:rsidTr="00250E56">
        <w:trPr>
          <w:trHeight w:val="315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E56" w:rsidRPr="00250E56" w:rsidRDefault="00250E56" w:rsidP="00250E56">
            <w:pPr>
              <w:rPr>
                <w:rFonts w:ascii="PT Astra Serif" w:hAnsi="PT Astra Serif" w:cs="Arial CYR"/>
                <w:sz w:val="22"/>
                <w:szCs w:val="22"/>
              </w:rPr>
            </w:pPr>
          </w:p>
        </w:tc>
        <w:tc>
          <w:tcPr>
            <w:tcW w:w="1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E56" w:rsidRPr="00250E56" w:rsidRDefault="00250E56" w:rsidP="00250E56">
            <w:pPr>
              <w:rPr>
                <w:rFonts w:ascii="PT Astra Serif" w:hAnsi="PT Astra Serif" w:cs="Arial CYR"/>
                <w:bCs/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E56" w:rsidRPr="00250E56" w:rsidRDefault="00250E56" w:rsidP="002801D4">
            <w:pPr>
              <w:jc w:val="center"/>
              <w:rPr>
                <w:rFonts w:ascii="PT Astra Serif" w:hAnsi="PT Astra Serif" w:cs="Arial CYR"/>
                <w:sz w:val="22"/>
                <w:szCs w:val="22"/>
              </w:rPr>
            </w:pPr>
            <w:r w:rsidRPr="00250E56">
              <w:rPr>
                <w:rFonts w:ascii="PT Astra Serif" w:hAnsi="PT Astra Serif" w:cs="Arial CYR"/>
                <w:sz w:val="22"/>
                <w:szCs w:val="22"/>
              </w:rPr>
              <w:t>БК</w:t>
            </w:r>
            <w:proofErr w:type="gramStart"/>
            <w:r w:rsidRPr="00250E56">
              <w:rPr>
                <w:rFonts w:ascii="PT Astra Serif" w:hAnsi="PT Astra Serif" w:cs="Arial CYR"/>
                <w:sz w:val="22"/>
                <w:szCs w:val="22"/>
              </w:rPr>
              <w:t>1</w:t>
            </w:r>
            <w:proofErr w:type="gramEnd"/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E56" w:rsidRPr="00250E56" w:rsidRDefault="00250E56" w:rsidP="002801D4">
            <w:pPr>
              <w:jc w:val="center"/>
              <w:rPr>
                <w:rFonts w:ascii="PT Astra Serif" w:hAnsi="PT Astra Serif" w:cs="Arial CYR"/>
                <w:sz w:val="22"/>
                <w:szCs w:val="22"/>
              </w:rPr>
            </w:pPr>
            <w:r w:rsidRPr="00250E56">
              <w:rPr>
                <w:rFonts w:ascii="PT Astra Serif" w:hAnsi="PT Astra Serif" w:cs="Arial CYR"/>
                <w:sz w:val="22"/>
                <w:szCs w:val="22"/>
              </w:rPr>
              <w:t>БК</w:t>
            </w:r>
            <w:proofErr w:type="gramStart"/>
            <w:r>
              <w:rPr>
                <w:rFonts w:ascii="PT Astra Serif" w:hAnsi="PT Astra Serif" w:cs="Arial CYR"/>
                <w:sz w:val="22"/>
                <w:szCs w:val="22"/>
              </w:rPr>
              <w:t>2</w:t>
            </w:r>
            <w:proofErr w:type="gramEnd"/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E56" w:rsidRPr="00250E56" w:rsidRDefault="00250E56" w:rsidP="00250E56">
            <w:pPr>
              <w:jc w:val="center"/>
              <w:rPr>
                <w:rFonts w:ascii="PT Astra Serif" w:hAnsi="PT Astra Serif" w:cs="Arial CYR"/>
                <w:sz w:val="22"/>
                <w:szCs w:val="22"/>
              </w:rPr>
            </w:pPr>
            <w:r>
              <w:rPr>
                <w:rFonts w:ascii="PT Astra Serif" w:hAnsi="PT Astra Serif" w:cs="Arial CYR"/>
                <w:sz w:val="22"/>
                <w:szCs w:val="22"/>
              </w:rPr>
              <w:t>БК3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E56" w:rsidRPr="00250E56" w:rsidRDefault="00250E56" w:rsidP="00250E56">
            <w:pPr>
              <w:jc w:val="center"/>
              <w:rPr>
                <w:rFonts w:ascii="PT Astra Serif" w:hAnsi="PT Astra Serif" w:cs="Arial CYR"/>
                <w:sz w:val="22"/>
                <w:szCs w:val="22"/>
              </w:rPr>
            </w:pPr>
            <w:r>
              <w:rPr>
                <w:rFonts w:ascii="PT Astra Serif" w:hAnsi="PT Astra Serif" w:cs="Arial CYR"/>
                <w:sz w:val="22"/>
                <w:szCs w:val="22"/>
              </w:rPr>
              <w:t>БК</w:t>
            </w:r>
            <w:proofErr w:type="gramStart"/>
            <w:r>
              <w:rPr>
                <w:rFonts w:ascii="PT Astra Serif" w:hAnsi="PT Astra Serif" w:cs="Arial CYR"/>
                <w:sz w:val="22"/>
                <w:szCs w:val="22"/>
              </w:rPr>
              <w:t>4</w:t>
            </w:r>
            <w:proofErr w:type="gramEnd"/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E56" w:rsidRPr="00250E56" w:rsidRDefault="00250E56" w:rsidP="00250E56">
            <w:pPr>
              <w:jc w:val="center"/>
              <w:rPr>
                <w:rFonts w:ascii="PT Astra Serif" w:hAnsi="PT Astra Serif" w:cs="Arial CYR"/>
                <w:sz w:val="22"/>
                <w:szCs w:val="22"/>
              </w:rPr>
            </w:pPr>
            <w:r w:rsidRPr="00250E56">
              <w:rPr>
                <w:rFonts w:ascii="PT Astra Serif" w:hAnsi="PT Astra Serif" w:cs="Arial CYR"/>
                <w:sz w:val="22"/>
                <w:szCs w:val="22"/>
              </w:rPr>
              <w:t>БК</w:t>
            </w:r>
            <w:r>
              <w:rPr>
                <w:rFonts w:ascii="PT Astra Serif" w:hAnsi="PT Astra Serif" w:cs="Arial CYR"/>
                <w:sz w:val="22"/>
                <w:szCs w:val="22"/>
              </w:rPr>
              <w:t>5</w:t>
            </w:r>
            <w:r w:rsidRPr="00250E56">
              <w:rPr>
                <w:rFonts w:ascii="PT Astra Serif" w:hAnsi="PT Astra Serif" w:cs="Arial CYR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Arial CYR"/>
                <w:sz w:val="22"/>
                <w:szCs w:val="22"/>
              </w:rPr>
              <w:t xml:space="preserve"> </w:t>
            </w:r>
          </w:p>
        </w:tc>
      </w:tr>
      <w:tr w:rsidR="00250E56" w:rsidRPr="00250E56" w:rsidTr="00250E56">
        <w:trPr>
          <w:trHeight w:val="615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E56" w:rsidRPr="00250E56" w:rsidRDefault="00250E56" w:rsidP="00250E56">
            <w:pPr>
              <w:rPr>
                <w:rFonts w:ascii="PT Astra Serif" w:hAnsi="PT Astra Serif" w:cs="Arial CYR"/>
                <w:sz w:val="22"/>
                <w:szCs w:val="22"/>
              </w:rPr>
            </w:pPr>
          </w:p>
        </w:tc>
        <w:tc>
          <w:tcPr>
            <w:tcW w:w="1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0E56" w:rsidRPr="00250E56" w:rsidRDefault="00250E56" w:rsidP="00250E56">
            <w:pPr>
              <w:rPr>
                <w:rFonts w:ascii="PT Astra Serif" w:hAnsi="PT Astra Serif" w:cs="Arial CYR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E56" w:rsidRPr="00250E56" w:rsidRDefault="00250E56" w:rsidP="00250E56">
            <w:pPr>
              <w:ind w:left="-108"/>
              <w:jc w:val="center"/>
              <w:rPr>
                <w:rFonts w:ascii="PT Astra Serif" w:hAnsi="PT Astra Serif" w:cs="Arial CYR"/>
                <w:sz w:val="18"/>
                <w:szCs w:val="18"/>
              </w:rPr>
            </w:pPr>
            <w:r w:rsidRPr="00250E56">
              <w:rPr>
                <w:rFonts w:ascii="PT Astra Serif" w:hAnsi="PT Astra Serif" w:cs="Arial CYR"/>
                <w:sz w:val="18"/>
                <w:szCs w:val="18"/>
              </w:rPr>
              <w:t>Фактическое значение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E56" w:rsidRPr="00250E56" w:rsidRDefault="00250E56" w:rsidP="00250E56">
            <w:pPr>
              <w:jc w:val="center"/>
              <w:rPr>
                <w:rFonts w:ascii="PT Astra Serif" w:hAnsi="PT Astra Serif" w:cs="Arial CYR"/>
                <w:sz w:val="18"/>
                <w:szCs w:val="18"/>
              </w:rPr>
            </w:pPr>
            <w:r w:rsidRPr="00250E56">
              <w:rPr>
                <w:rFonts w:ascii="PT Astra Serif" w:hAnsi="PT Astra Serif" w:cs="Arial CYR"/>
                <w:sz w:val="18"/>
                <w:szCs w:val="18"/>
              </w:rPr>
              <w:t>Нормативное значение (N</w:t>
            </w:r>
            <w:r w:rsidRPr="00250E56">
              <w:rPr>
                <w:rFonts w:ascii="PT Astra Serif" w:hAnsi="PT Astra Serif" w:cs="Arial CYR"/>
                <w:sz w:val="18"/>
                <w:szCs w:val="18"/>
                <w:vertAlign w:val="subscript"/>
              </w:rPr>
              <w:t>1</w:t>
            </w:r>
            <w:r w:rsidRPr="00250E56">
              <w:rPr>
                <w:rFonts w:ascii="PT Astra Serif" w:hAnsi="PT Astra Serif" w:cs="Arial CYR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E56" w:rsidRPr="00250E56" w:rsidRDefault="00250E56" w:rsidP="00250E56">
            <w:pPr>
              <w:ind w:left="-108"/>
              <w:jc w:val="center"/>
              <w:rPr>
                <w:rFonts w:ascii="PT Astra Serif" w:hAnsi="PT Astra Serif" w:cs="Arial CYR"/>
                <w:sz w:val="18"/>
                <w:szCs w:val="18"/>
              </w:rPr>
            </w:pPr>
            <w:r w:rsidRPr="00250E56">
              <w:rPr>
                <w:rFonts w:ascii="PT Astra Serif" w:hAnsi="PT Astra Serif" w:cs="Arial CYR"/>
                <w:sz w:val="18"/>
                <w:szCs w:val="18"/>
              </w:rPr>
              <w:t>Фактическое значение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E56" w:rsidRPr="00250E56" w:rsidRDefault="00250E56" w:rsidP="00250E56">
            <w:pPr>
              <w:ind w:left="-108"/>
              <w:jc w:val="center"/>
              <w:rPr>
                <w:rFonts w:ascii="PT Astra Serif" w:hAnsi="PT Astra Serif" w:cs="Arial CYR"/>
                <w:sz w:val="18"/>
                <w:szCs w:val="18"/>
              </w:rPr>
            </w:pPr>
            <w:r w:rsidRPr="00250E56">
              <w:rPr>
                <w:rFonts w:ascii="PT Astra Serif" w:hAnsi="PT Astra Serif" w:cs="Arial CYR"/>
                <w:sz w:val="18"/>
                <w:szCs w:val="18"/>
              </w:rPr>
              <w:t>Нормативное значение (N</w:t>
            </w:r>
            <w:r>
              <w:rPr>
                <w:rFonts w:ascii="PT Astra Serif" w:hAnsi="PT Astra Serif" w:cs="Arial CYR"/>
                <w:sz w:val="18"/>
                <w:szCs w:val="18"/>
                <w:vertAlign w:val="subscript"/>
              </w:rPr>
              <w:t>2</w:t>
            </w:r>
            <w:r w:rsidRPr="00250E56">
              <w:rPr>
                <w:rFonts w:ascii="PT Astra Serif" w:hAnsi="PT Astra Serif" w:cs="Arial CYR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E56" w:rsidRPr="00250E56" w:rsidRDefault="00250E56" w:rsidP="00250E56">
            <w:pPr>
              <w:ind w:left="-108"/>
              <w:jc w:val="center"/>
              <w:rPr>
                <w:rFonts w:ascii="PT Astra Serif" w:hAnsi="PT Astra Serif" w:cs="Arial CYR"/>
                <w:sz w:val="18"/>
                <w:szCs w:val="18"/>
              </w:rPr>
            </w:pPr>
            <w:r w:rsidRPr="00250E56">
              <w:rPr>
                <w:rFonts w:ascii="PT Astra Serif" w:hAnsi="PT Astra Serif" w:cs="Arial CYR"/>
                <w:sz w:val="18"/>
                <w:szCs w:val="18"/>
              </w:rPr>
              <w:t>Фактическое значение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E56" w:rsidRPr="00250E56" w:rsidRDefault="00250E56" w:rsidP="00250E56">
            <w:pPr>
              <w:jc w:val="center"/>
              <w:rPr>
                <w:rFonts w:ascii="PT Astra Serif" w:hAnsi="PT Astra Serif" w:cs="Arial CYR"/>
                <w:sz w:val="18"/>
                <w:szCs w:val="18"/>
              </w:rPr>
            </w:pPr>
            <w:r w:rsidRPr="00250E56">
              <w:rPr>
                <w:rFonts w:ascii="PT Astra Serif" w:hAnsi="PT Astra Serif" w:cs="Arial CYR"/>
                <w:sz w:val="18"/>
                <w:szCs w:val="18"/>
              </w:rPr>
              <w:t>Нормативное значение (N</w:t>
            </w:r>
            <w:r>
              <w:rPr>
                <w:rFonts w:ascii="PT Astra Serif" w:hAnsi="PT Astra Serif" w:cs="Arial CYR"/>
                <w:sz w:val="18"/>
                <w:szCs w:val="18"/>
                <w:vertAlign w:val="subscript"/>
              </w:rPr>
              <w:t>3</w:t>
            </w:r>
            <w:r w:rsidRPr="00250E56">
              <w:rPr>
                <w:rFonts w:ascii="PT Astra Serif" w:hAnsi="PT Astra Serif" w:cs="Arial CYR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E56" w:rsidRPr="00250E56" w:rsidRDefault="00250E56" w:rsidP="00250E56">
            <w:pPr>
              <w:ind w:left="-108"/>
              <w:jc w:val="center"/>
              <w:rPr>
                <w:rFonts w:ascii="PT Astra Serif" w:hAnsi="PT Astra Serif" w:cs="Arial CYR"/>
                <w:sz w:val="18"/>
                <w:szCs w:val="18"/>
              </w:rPr>
            </w:pPr>
            <w:r w:rsidRPr="00250E56">
              <w:rPr>
                <w:rFonts w:ascii="PT Astra Serif" w:hAnsi="PT Astra Serif" w:cs="Arial CYR"/>
                <w:sz w:val="18"/>
                <w:szCs w:val="18"/>
              </w:rPr>
              <w:t>Фактическое значение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E56" w:rsidRPr="00250E56" w:rsidRDefault="00250E56" w:rsidP="0065296E">
            <w:pPr>
              <w:jc w:val="center"/>
              <w:rPr>
                <w:rFonts w:ascii="PT Astra Serif" w:hAnsi="PT Astra Serif" w:cs="Arial CYR"/>
                <w:sz w:val="18"/>
                <w:szCs w:val="18"/>
              </w:rPr>
            </w:pPr>
            <w:r w:rsidRPr="00250E56">
              <w:rPr>
                <w:rFonts w:ascii="PT Astra Serif" w:hAnsi="PT Astra Serif" w:cs="Arial CYR"/>
                <w:sz w:val="18"/>
                <w:szCs w:val="18"/>
              </w:rPr>
              <w:t>Нормативное значение (N</w:t>
            </w:r>
            <w:r w:rsidR="0065296E">
              <w:rPr>
                <w:rFonts w:ascii="PT Astra Serif" w:hAnsi="PT Astra Serif" w:cs="Arial CYR"/>
                <w:sz w:val="18"/>
                <w:szCs w:val="18"/>
                <w:vertAlign w:val="subscript"/>
              </w:rPr>
              <w:t>4</w:t>
            </w:r>
            <w:r w:rsidRPr="00250E56">
              <w:rPr>
                <w:rFonts w:ascii="PT Astra Serif" w:hAnsi="PT Astra Serif" w:cs="Arial CYR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E56" w:rsidRPr="00250E56" w:rsidRDefault="00250E56" w:rsidP="00250E56">
            <w:pPr>
              <w:ind w:left="-108"/>
              <w:jc w:val="center"/>
              <w:rPr>
                <w:rFonts w:ascii="PT Astra Serif" w:hAnsi="PT Astra Serif" w:cs="Arial CYR"/>
                <w:sz w:val="18"/>
                <w:szCs w:val="18"/>
              </w:rPr>
            </w:pPr>
            <w:r w:rsidRPr="00250E56">
              <w:rPr>
                <w:rFonts w:ascii="PT Astra Serif" w:hAnsi="PT Astra Serif" w:cs="Arial CYR"/>
                <w:sz w:val="18"/>
                <w:szCs w:val="18"/>
              </w:rPr>
              <w:t>Фактическое значение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E56" w:rsidRPr="00250E56" w:rsidRDefault="00250E56" w:rsidP="0065296E">
            <w:pPr>
              <w:jc w:val="center"/>
              <w:rPr>
                <w:rFonts w:ascii="PT Astra Serif" w:hAnsi="PT Astra Serif" w:cs="Arial CYR"/>
                <w:sz w:val="18"/>
                <w:szCs w:val="18"/>
              </w:rPr>
            </w:pPr>
            <w:r w:rsidRPr="00250E56">
              <w:rPr>
                <w:rFonts w:ascii="PT Astra Serif" w:hAnsi="PT Astra Serif" w:cs="Arial CYR"/>
                <w:sz w:val="18"/>
                <w:szCs w:val="18"/>
              </w:rPr>
              <w:t>Нормативное значение (N</w:t>
            </w:r>
            <w:r w:rsidR="0065296E" w:rsidRPr="0065296E">
              <w:rPr>
                <w:rFonts w:ascii="PT Astra Serif" w:hAnsi="PT Astra Serif" w:cs="Arial CYR"/>
                <w:sz w:val="18"/>
                <w:szCs w:val="18"/>
                <w:vertAlign w:val="subscript"/>
              </w:rPr>
              <w:t>5</w:t>
            </w:r>
            <w:r w:rsidRPr="00250E56">
              <w:rPr>
                <w:rFonts w:ascii="PT Astra Serif" w:hAnsi="PT Astra Serif" w:cs="Arial CYR"/>
                <w:sz w:val="18"/>
                <w:szCs w:val="18"/>
              </w:rPr>
              <w:t>)</w:t>
            </w:r>
          </w:p>
        </w:tc>
      </w:tr>
    </w:tbl>
    <w:p w:rsidR="00873594" w:rsidRDefault="00873594" w:rsidP="00957D99">
      <w:pPr>
        <w:pStyle w:val="ConsPlusNormal"/>
        <w:tabs>
          <w:tab w:val="left" w:pos="10065"/>
        </w:tabs>
        <w:outlineLvl w:val="1"/>
        <w:rPr>
          <w:rFonts w:ascii="PT Astra Serif" w:hAnsi="PT Astra Serif"/>
          <w:sz w:val="26"/>
          <w:szCs w:val="26"/>
        </w:rPr>
      </w:pPr>
    </w:p>
    <w:sectPr w:rsidR="00873594" w:rsidSect="00957D99">
      <w:pgSz w:w="16838" w:h="11906" w:orient="landscape"/>
      <w:pgMar w:top="993" w:right="992" w:bottom="851" w:left="851" w:header="28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C18" w:rsidRDefault="003A6C18">
      <w:r>
        <w:separator/>
      </w:r>
    </w:p>
  </w:endnote>
  <w:endnote w:type="continuationSeparator" w:id="0">
    <w:p w:rsidR="003A6C18" w:rsidRDefault="003A6C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C18" w:rsidRDefault="003A6C18">
      <w:r>
        <w:separator/>
      </w:r>
    </w:p>
  </w:footnote>
  <w:footnote w:type="continuationSeparator" w:id="0">
    <w:p w:rsidR="003A6C18" w:rsidRDefault="003A6C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C18" w:rsidRPr="00277B4B" w:rsidRDefault="004E31A4" w:rsidP="00277B4B">
    <w:pPr>
      <w:pStyle w:val="a8"/>
      <w:rPr>
        <w:rFonts w:ascii="PT Astra Serif" w:hAnsi="PT Astra Serif"/>
        <w:b w:val="0"/>
        <w:sz w:val="22"/>
        <w:szCs w:val="22"/>
      </w:rPr>
    </w:pPr>
    <w:r w:rsidRPr="00277B4B">
      <w:rPr>
        <w:rFonts w:ascii="PT Astra Serif" w:hAnsi="PT Astra Serif"/>
        <w:b w:val="0"/>
        <w:sz w:val="22"/>
        <w:szCs w:val="22"/>
      </w:rPr>
      <w:fldChar w:fldCharType="begin"/>
    </w:r>
    <w:r w:rsidR="003A6C18" w:rsidRPr="00277B4B">
      <w:rPr>
        <w:rFonts w:ascii="PT Astra Serif" w:hAnsi="PT Astra Serif"/>
        <w:b w:val="0"/>
        <w:sz w:val="22"/>
        <w:szCs w:val="22"/>
      </w:rPr>
      <w:instrText xml:space="preserve"> PAGE   \* MERGEFORMAT </w:instrText>
    </w:r>
    <w:r w:rsidRPr="00277B4B">
      <w:rPr>
        <w:rFonts w:ascii="PT Astra Serif" w:hAnsi="PT Astra Serif"/>
        <w:b w:val="0"/>
        <w:sz w:val="22"/>
        <w:szCs w:val="22"/>
      </w:rPr>
      <w:fldChar w:fldCharType="separate"/>
    </w:r>
    <w:r w:rsidR="009B1793">
      <w:rPr>
        <w:rFonts w:ascii="PT Astra Serif" w:hAnsi="PT Astra Serif"/>
        <w:b w:val="0"/>
        <w:noProof/>
        <w:sz w:val="22"/>
        <w:szCs w:val="22"/>
      </w:rPr>
      <w:t>2</w:t>
    </w:r>
    <w:r w:rsidRPr="00277B4B">
      <w:rPr>
        <w:rFonts w:ascii="PT Astra Serif" w:hAnsi="PT Astra Serif"/>
        <w:b w:val="0"/>
        <w:sz w:val="22"/>
        <w:szCs w:val="22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74C2667"/>
    <w:multiLevelType w:val="hybridMultilevel"/>
    <w:tmpl w:val="C10EC642"/>
    <w:lvl w:ilvl="0" w:tplc="ACACEB5C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10721D55"/>
    <w:multiLevelType w:val="hybridMultilevel"/>
    <w:tmpl w:val="074C6EF0"/>
    <w:lvl w:ilvl="0" w:tplc="7DE2BE2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12FF01B9"/>
    <w:multiLevelType w:val="hybridMultilevel"/>
    <w:tmpl w:val="4D3A038A"/>
    <w:lvl w:ilvl="0" w:tplc="7FEAD8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702B25"/>
    <w:multiLevelType w:val="hybridMultilevel"/>
    <w:tmpl w:val="71B48E92"/>
    <w:lvl w:ilvl="0" w:tplc="AC70D6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0">
    <w:nsid w:val="299457AA"/>
    <w:multiLevelType w:val="hybridMultilevel"/>
    <w:tmpl w:val="DDD0033A"/>
    <w:lvl w:ilvl="0" w:tplc="060E9A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661C1F"/>
    <w:multiLevelType w:val="multilevel"/>
    <w:tmpl w:val="FEC80C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>
    <w:nsid w:val="2F76790B"/>
    <w:multiLevelType w:val="hybridMultilevel"/>
    <w:tmpl w:val="36CEC7F6"/>
    <w:lvl w:ilvl="0" w:tplc="F92CC7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D57CE"/>
    <w:multiLevelType w:val="hybridMultilevel"/>
    <w:tmpl w:val="98C8A248"/>
    <w:lvl w:ilvl="0" w:tplc="46BC1E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5B34B82"/>
    <w:multiLevelType w:val="hybridMultilevel"/>
    <w:tmpl w:val="4E8E2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316710"/>
    <w:multiLevelType w:val="hybridMultilevel"/>
    <w:tmpl w:val="2FAAF830"/>
    <w:lvl w:ilvl="0" w:tplc="ABDEDF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1607C04"/>
    <w:multiLevelType w:val="hybridMultilevel"/>
    <w:tmpl w:val="330CD912"/>
    <w:lvl w:ilvl="0" w:tplc="FFA896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3F61453"/>
    <w:multiLevelType w:val="hybridMultilevel"/>
    <w:tmpl w:val="27A0ABAC"/>
    <w:lvl w:ilvl="0" w:tplc="D9FC56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>
    <w:nsid w:val="745D5EB6"/>
    <w:multiLevelType w:val="multilevel"/>
    <w:tmpl w:val="57FCD1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decimal"/>
      <w:pStyle w:val="20"/>
      <w:lvlText w:val="%2.%1%3."/>
      <w:lvlJc w:val="left"/>
      <w:pPr>
        <w:tabs>
          <w:tab w:val="num" w:pos="1077"/>
        </w:tabs>
        <w:ind w:left="737" w:hanging="380"/>
      </w:pPr>
      <w:rPr>
        <w:rFonts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9">
    <w:nsid w:val="7DCE1C9B"/>
    <w:multiLevelType w:val="hybridMultilevel"/>
    <w:tmpl w:val="A2DA2C20"/>
    <w:lvl w:ilvl="0" w:tplc="19D2E1DE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0">
    <w:nsid w:val="7F1A4E6F"/>
    <w:multiLevelType w:val="hybridMultilevel"/>
    <w:tmpl w:val="37EE1012"/>
    <w:lvl w:ilvl="0" w:tplc="0F0EE30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2"/>
  </w:num>
  <w:num w:numId="3">
    <w:abstractNumId w:val="19"/>
  </w:num>
  <w:num w:numId="4">
    <w:abstractNumId w:val="28"/>
  </w:num>
  <w:num w:numId="5">
    <w:abstractNumId w:val="9"/>
  </w:num>
  <w:num w:numId="6">
    <w:abstractNumId w:val="13"/>
  </w:num>
  <w:num w:numId="7">
    <w:abstractNumId w:val="26"/>
  </w:num>
  <w:num w:numId="8">
    <w:abstractNumId w:val="7"/>
  </w:num>
  <w:num w:numId="9">
    <w:abstractNumId w:val="8"/>
  </w:num>
  <w:num w:numId="10">
    <w:abstractNumId w:val="18"/>
  </w:num>
  <w:num w:numId="11">
    <w:abstractNumId w:val="20"/>
  </w:num>
  <w:num w:numId="12">
    <w:abstractNumId w:val="22"/>
  </w:num>
  <w:num w:numId="13">
    <w:abstractNumId w:val="21"/>
  </w:num>
  <w:num w:numId="14">
    <w:abstractNumId w:val="14"/>
  </w:num>
  <w:num w:numId="15">
    <w:abstractNumId w:val="24"/>
  </w:num>
  <w:num w:numId="16">
    <w:abstractNumId w:val="0"/>
  </w:num>
  <w:num w:numId="17">
    <w:abstractNumId w:val="12"/>
  </w:num>
  <w:num w:numId="18">
    <w:abstractNumId w:val="25"/>
  </w:num>
  <w:num w:numId="19">
    <w:abstractNumId w:val="17"/>
  </w:num>
  <w:num w:numId="20">
    <w:abstractNumId w:val="30"/>
  </w:num>
  <w:num w:numId="21">
    <w:abstractNumId w:val="15"/>
  </w:num>
  <w:num w:numId="22">
    <w:abstractNumId w:val="29"/>
  </w:num>
  <w:num w:numId="23">
    <w:abstractNumId w:val="1"/>
  </w:num>
  <w:num w:numId="24">
    <w:abstractNumId w:val="23"/>
  </w:num>
  <w:num w:numId="25">
    <w:abstractNumId w:val="27"/>
  </w:num>
  <w:num w:numId="26">
    <w:abstractNumId w:val="16"/>
  </w:num>
  <w:num w:numId="27">
    <w:abstractNumId w:val="11"/>
  </w:num>
  <w:num w:numId="28">
    <w:abstractNumId w:val="5"/>
  </w:num>
  <w:num w:numId="29">
    <w:abstractNumId w:val="10"/>
  </w:num>
  <w:num w:numId="30">
    <w:abstractNumId w:val="3"/>
  </w:num>
  <w:num w:numId="3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284"/>
  <w:drawingGridVerticalSpacing w:val="284"/>
  <w:displayHorizont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C812CD"/>
    <w:rsid w:val="0000430B"/>
    <w:rsid w:val="00010BBA"/>
    <w:rsid w:val="000125C2"/>
    <w:rsid w:val="0002405A"/>
    <w:rsid w:val="00032836"/>
    <w:rsid w:val="00040AD5"/>
    <w:rsid w:val="0004752C"/>
    <w:rsid w:val="000851CC"/>
    <w:rsid w:val="00085791"/>
    <w:rsid w:val="00087676"/>
    <w:rsid w:val="00093014"/>
    <w:rsid w:val="000A5805"/>
    <w:rsid w:val="000C3969"/>
    <w:rsid w:val="000C4BF5"/>
    <w:rsid w:val="000C6A28"/>
    <w:rsid w:val="000D7CF2"/>
    <w:rsid w:val="000F514E"/>
    <w:rsid w:val="000F745F"/>
    <w:rsid w:val="00102083"/>
    <w:rsid w:val="00113F2B"/>
    <w:rsid w:val="0011514E"/>
    <w:rsid w:val="001308B2"/>
    <w:rsid w:val="00130E0A"/>
    <w:rsid w:val="001413AE"/>
    <w:rsid w:val="00142B1B"/>
    <w:rsid w:val="00147B6A"/>
    <w:rsid w:val="00170FC1"/>
    <w:rsid w:val="00171CBC"/>
    <w:rsid w:val="00180BC8"/>
    <w:rsid w:val="001A09C1"/>
    <w:rsid w:val="001A30A8"/>
    <w:rsid w:val="001A71E1"/>
    <w:rsid w:val="001C5FCE"/>
    <w:rsid w:val="001D105C"/>
    <w:rsid w:val="001D3C90"/>
    <w:rsid w:val="001F051D"/>
    <w:rsid w:val="00202E0C"/>
    <w:rsid w:val="0021272C"/>
    <w:rsid w:val="00224E2E"/>
    <w:rsid w:val="0024353A"/>
    <w:rsid w:val="0024707B"/>
    <w:rsid w:val="00250E56"/>
    <w:rsid w:val="00252E41"/>
    <w:rsid w:val="00261B96"/>
    <w:rsid w:val="00272698"/>
    <w:rsid w:val="0027763C"/>
    <w:rsid w:val="00277B37"/>
    <w:rsid w:val="00277B4B"/>
    <w:rsid w:val="002801D4"/>
    <w:rsid w:val="00280CC0"/>
    <w:rsid w:val="00297C37"/>
    <w:rsid w:val="002C0614"/>
    <w:rsid w:val="002C4656"/>
    <w:rsid w:val="002D5359"/>
    <w:rsid w:val="002D60AE"/>
    <w:rsid w:val="002F5A6F"/>
    <w:rsid w:val="003118B6"/>
    <w:rsid w:val="003206F5"/>
    <w:rsid w:val="00321A70"/>
    <w:rsid w:val="00323533"/>
    <w:rsid w:val="003266BE"/>
    <w:rsid w:val="003408B2"/>
    <w:rsid w:val="00374A7B"/>
    <w:rsid w:val="0037651D"/>
    <w:rsid w:val="00392028"/>
    <w:rsid w:val="003941D8"/>
    <w:rsid w:val="003A680D"/>
    <w:rsid w:val="003A6C18"/>
    <w:rsid w:val="003C16CE"/>
    <w:rsid w:val="003E15F5"/>
    <w:rsid w:val="003E2733"/>
    <w:rsid w:val="003E4C65"/>
    <w:rsid w:val="003E4D2E"/>
    <w:rsid w:val="003F61B1"/>
    <w:rsid w:val="004022C7"/>
    <w:rsid w:val="004045CF"/>
    <w:rsid w:val="00421A8C"/>
    <w:rsid w:val="0043028C"/>
    <w:rsid w:val="00451515"/>
    <w:rsid w:val="00451F73"/>
    <w:rsid w:val="004631A0"/>
    <w:rsid w:val="00465426"/>
    <w:rsid w:val="004779D2"/>
    <w:rsid w:val="004B0894"/>
    <w:rsid w:val="004D00B7"/>
    <w:rsid w:val="004D2617"/>
    <w:rsid w:val="004E31A4"/>
    <w:rsid w:val="004E5363"/>
    <w:rsid w:val="00501A62"/>
    <w:rsid w:val="0051197B"/>
    <w:rsid w:val="005371BF"/>
    <w:rsid w:val="005526CE"/>
    <w:rsid w:val="0055572D"/>
    <w:rsid w:val="005618D7"/>
    <w:rsid w:val="00571D00"/>
    <w:rsid w:val="00586052"/>
    <w:rsid w:val="0058718D"/>
    <w:rsid w:val="005905B9"/>
    <w:rsid w:val="00594323"/>
    <w:rsid w:val="005B2E78"/>
    <w:rsid w:val="005D0434"/>
    <w:rsid w:val="005D3820"/>
    <w:rsid w:val="005F11FC"/>
    <w:rsid w:val="005F1278"/>
    <w:rsid w:val="005F7487"/>
    <w:rsid w:val="00600516"/>
    <w:rsid w:val="00612F1A"/>
    <w:rsid w:val="00632C23"/>
    <w:rsid w:val="00633B7A"/>
    <w:rsid w:val="00636FF0"/>
    <w:rsid w:val="00650107"/>
    <w:rsid w:val="0065296E"/>
    <w:rsid w:val="00685931"/>
    <w:rsid w:val="00692A4D"/>
    <w:rsid w:val="00693E0D"/>
    <w:rsid w:val="006A6FEA"/>
    <w:rsid w:val="006D0B9D"/>
    <w:rsid w:val="00703E0C"/>
    <w:rsid w:val="007041CC"/>
    <w:rsid w:val="007106E5"/>
    <w:rsid w:val="00712E13"/>
    <w:rsid w:val="007264A1"/>
    <w:rsid w:val="0073374A"/>
    <w:rsid w:val="007346CF"/>
    <w:rsid w:val="00734E23"/>
    <w:rsid w:val="00741083"/>
    <w:rsid w:val="00744193"/>
    <w:rsid w:val="007770C7"/>
    <w:rsid w:val="00784250"/>
    <w:rsid w:val="00794BDC"/>
    <w:rsid w:val="007A4679"/>
    <w:rsid w:val="007A4BE1"/>
    <w:rsid w:val="007A5C10"/>
    <w:rsid w:val="007B5C0F"/>
    <w:rsid w:val="007C350B"/>
    <w:rsid w:val="007C5EC9"/>
    <w:rsid w:val="007C64BB"/>
    <w:rsid w:val="007D396B"/>
    <w:rsid w:val="007E508B"/>
    <w:rsid w:val="007F3BB0"/>
    <w:rsid w:val="007F7E57"/>
    <w:rsid w:val="00811F53"/>
    <w:rsid w:val="00813173"/>
    <w:rsid w:val="00817D48"/>
    <w:rsid w:val="0082023B"/>
    <w:rsid w:val="008260E5"/>
    <w:rsid w:val="00831800"/>
    <w:rsid w:val="00833418"/>
    <w:rsid w:val="00835F2F"/>
    <w:rsid w:val="008502C8"/>
    <w:rsid w:val="00867121"/>
    <w:rsid w:val="00870A65"/>
    <w:rsid w:val="00873594"/>
    <w:rsid w:val="00883100"/>
    <w:rsid w:val="00897E91"/>
    <w:rsid w:val="008A2821"/>
    <w:rsid w:val="008B24BD"/>
    <w:rsid w:val="008D0E95"/>
    <w:rsid w:val="008D1309"/>
    <w:rsid w:val="008D19DF"/>
    <w:rsid w:val="008D6CC9"/>
    <w:rsid w:val="008E38F8"/>
    <w:rsid w:val="008F4ABD"/>
    <w:rsid w:val="009132D6"/>
    <w:rsid w:val="00925D4A"/>
    <w:rsid w:val="0093384E"/>
    <w:rsid w:val="009511FC"/>
    <w:rsid w:val="009551E7"/>
    <w:rsid w:val="00957475"/>
    <w:rsid w:val="00957632"/>
    <w:rsid w:val="00957D99"/>
    <w:rsid w:val="00962146"/>
    <w:rsid w:val="009913F6"/>
    <w:rsid w:val="00991BAB"/>
    <w:rsid w:val="009A0C59"/>
    <w:rsid w:val="009B1793"/>
    <w:rsid w:val="009B3A44"/>
    <w:rsid w:val="009B798A"/>
    <w:rsid w:val="009D0137"/>
    <w:rsid w:val="009D56B1"/>
    <w:rsid w:val="009E0C05"/>
    <w:rsid w:val="009E27F4"/>
    <w:rsid w:val="009E6420"/>
    <w:rsid w:val="009E664D"/>
    <w:rsid w:val="00A038AC"/>
    <w:rsid w:val="00A130E7"/>
    <w:rsid w:val="00A1469E"/>
    <w:rsid w:val="00A16817"/>
    <w:rsid w:val="00A33BC7"/>
    <w:rsid w:val="00A449FE"/>
    <w:rsid w:val="00A540C9"/>
    <w:rsid w:val="00A762D4"/>
    <w:rsid w:val="00A7751E"/>
    <w:rsid w:val="00A821DF"/>
    <w:rsid w:val="00A87DEB"/>
    <w:rsid w:val="00AA6FFD"/>
    <w:rsid w:val="00AB1018"/>
    <w:rsid w:val="00AB559B"/>
    <w:rsid w:val="00AB634D"/>
    <w:rsid w:val="00AC0361"/>
    <w:rsid w:val="00AC14CB"/>
    <w:rsid w:val="00AC173D"/>
    <w:rsid w:val="00AD1442"/>
    <w:rsid w:val="00AE3765"/>
    <w:rsid w:val="00AF2810"/>
    <w:rsid w:val="00AF78BB"/>
    <w:rsid w:val="00B053E0"/>
    <w:rsid w:val="00B21465"/>
    <w:rsid w:val="00B31FFA"/>
    <w:rsid w:val="00B377E3"/>
    <w:rsid w:val="00B401F6"/>
    <w:rsid w:val="00B45277"/>
    <w:rsid w:val="00B52F0D"/>
    <w:rsid w:val="00B5511F"/>
    <w:rsid w:val="00B6602A"/>
    <w:rsid w:val="00BA5DD5"/>
    <w:rsid w:val="00BB134F"/>
    <w:rsid w:val="00BB248F"/>
    <w:rsid w:val="00BC3CCD"/>
    <w:rsid w:val="00BC4B34"/>
    <w:rsid w:val="00C01ED1"/>
    <w:rsid w:val="00C11599"/>
    <w:rsid w:val="00C16469"/>
    <w:rsid w:val="00C20132"/>
    <w:rsid w:val="00C22D31"/>
    <w:rsid w:val="00C252F6"/>
    <w:rsid w:val="00C25791"/>
    <w:rsid w:val="00C46481"/>
    <w:rsid w:val="00C51183"/>
    <w:rsid w:val="00C514E8"/>
    <w:rsid w:val="00C569A3"/>
    <w:rsid w:val="00C61246"/>
    <w:rsid w:val="00C634AB"/>
    <w:rsid w:val="00C764C7"/>
    <w:rsid w:val="00C77C16"/>
    <w:rsid w:val="00C812CD"/>
    <w:rsid w:val="00CA3106"/>
    <w:rsid w:val="00CA70ED"/>
    <w:rsid w:val="00CD045C"/>
    <w:rsid w:val="00CD7754"/>
    <w:rsid w:val="00CE5399"/>
    <w:rsid w:val="00CE56F5"/>
    <w:rsid w:val="00CF0E65"/>
    <w:rsid w:val="00D15C89"/>
    <w:rsid w:val="00D31943"/>
    <w:rsid w:val="00D321A6"/>
    <w:rsid w:val="00D32AAA"/>
    <w:rsid w:val="00D51AB4"/>
    <w:rsid w:val="00D52617"/>
    <w:rsid w:val="00D61651"/>
    <w:rsid w:val="00D708CF"/>
    <w:rsid w:val="00D85665"/>
    <w:rsid w:val="00DA78BD"/>
    <w:rsid w:val="00DB65DF"/>
    <w:rsid w:val="00DC0B53"/>
    <w:rsid w:val="00DC5EEE"/>
    <w:rsid w:val="00DD19B8"/>
    <w:rsid w:val="00DE21FC"/>
    <w:rsid w:val="00DF595E"/>
    <w:rsid w:val="00E11ED1"/>
    <w:rsid w:val="00E131B2"/>
    <w:rsid w:val="00E21874"/>
    <w:rsid w:val="00E21BBB"/>
    <w:rsid w:val="00E24833"/>
    <w:rsid w:val="00E30EAF"/>
    <w:rsid w:val="00E34C62"/>
    <w:rsid w:val="00E479C5"/>
    <w:rsid w:val="00E5323D"/>
    <w:rsid w:val="00E54630"/>
    <w:rsid w:val="00E54D3F"/>
    <w:rsid w:val="00E722B0"/>
    <w:rsid w:val="00E7655C"/>
    <w:rsid w:val="00E85D6F"/>
    <w:rsid w:val="00E864C4"/>
    <w:rsid w:val="00E920E7"/>
    <w:rsid w:val="00EA0CA2"/>
    <w:rsid w:val="00EA5A00"/>
    <w:rsid w:val="00EB1DB0"/>
    <w:rsid w:val="00EB211A"/>
    <w:rsid w:val="00EC1DD7"/>
    <w:rsid w:val="00EC2DEF"/>
    <w:rsid w:val="00ED1312"/>
    <w:rsid w:val="00ED221A"/>
    <w:rsid w:val="00ED675F"/>
    <w:rsid w:val="00ED7BA8"/>
    <w:rsid w:val="00EE244F"/>
    <w:rsid w:val="00EF5DDB"/>
    <w:rsid w:val="00F05BE2"/>
    <w:rsid w:val="00F21EA4"/>
    <w:rsid w:val="00F2308C"/>
    <w:rsid w:val="00F4312F"/>
    <w:rsid w:val="00F83EE1"/>
    <w:rsid w:val="00F907ED"/>
    <w:rsid w:val="00FA77C1"/>
    <w:rsid w:val="00FB53C0"/>
    <w:rsid w:val="00FB6D9D"/>
    <w:rsid w:val="00FB77AA"/>
    <w:rsid w:val="00FD2917"/>
    <w:rsid w:val="00FD6236"/>
    <w:rsid w:val="00FE0C4E"/>
    <w:rsid w:val="00FF0711"/>
    <w:rsid w:val="00FF3D53"/>
    <w:rsid w:val="00FF4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1943"/>
    <w:rPr>
      <w:sz w:val="24"/>
      <w:szCs w:val="24"/>
    </w:rPr>
  </w:style>
  <w:style w:type="paragraph" w:styleId="4">
    <w:name w:val="heading 4"/>
    <w:basedOn w:val="a0"/>
    <w:next w:val="a0"/>
    <w:qFormat/>
    <w:rsid w:val="00D31943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qFormat/>
    <w:rsid w:val="00D31943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rsid w:val="00D3194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D31943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rsid w:val="00D31943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semiHidden/>
    <w:rsid w:val="00D31943"/>
    <w:pPr>
      <w:tabs>
        <w:tab w:val="center" w:pos="4677"/>
        <w:tab w:val="right" w:pos="9355"/>
      </w:tabs>
    </w:pPr>
  </w:style>
  <w:style w:type="character" w:styleId="a5">
    <w:name w:val="page number"/>
    <w:basedOn w:val="a1"/>
    <w:semiHidden/>
    <w:rsid w:val="00D31943"/>
  </w:style>
  <w:style w:type="character" w:styleId="a6">
    <w:name w:val="footnote reference"/>
    <w:basedOn w:val="a1"/>
    <w:semiHidden/>
    <w:rsid w:val="00D31943"/>
    <w:rPr>
      <w:vertAlign w:val="superscript"/>
    </w:rPr>
  </w:style>
  <w:style w:type="paragraph" w:styleId="a7">
    <w:name w:val="footnote text"/>
    <w:basedOn w:val="a0"/>
    <w:semiHidden/>
    <w:rsid w:val="00D31943"/>
    <w:pPr>
      <w:spacing w:before="60" w:after="60"/>
      <w:ind w:hanging="142"/>
      <w:jc w:val="both"/>
    </w:pPr>
    <w:rPr>
      <w:sz w:val="16"/>
      <w:szCs w:val="20"/>
    </w:rPr>
  </w:style>
  <w:style w:type="paragraph" w:styleId="21">
    <w:name w:val="Body Text Indent 2"/>
    <w:basedOn w:val="a0"/>
    <w:semiHidden/>
    <w:rsid w:val="00D31943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paragraph" w:styleId="a8">
    <w:name w:val="header"/>
    <w:basedOn w:val="a0"/>
    <w:link w:val="a9"/>
    <w:uiPriority w:val="99"/>
    <w:rsid w:val="00D31943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a">
    <w:name w:val="Body Text Indent"/>
    <w:basedOn w:val="a0"/>
    <w:semiHidden/>
    <w:rsid w:val="00D31943"/>
    <w:pPr>
      <w:spacing w:line="360" w:lineRule="auto"/>
      <w:ind w:firstLine="284"/>
      <w:jc w:val="both"/>
    </w:pPr>
    <w:rPr>
      <w:sz w:val="26"/>
      <w:szCs w:val="20"/>
    </w:rPr>
  </w:style>
  <w:style w:type="paragraph" w:customStyle="1" w:styleId="ab">
    <w:name w:val="Адресат"/>
    <w:basedOn w:val="a0"/>
    <w:rsid w:val="00D31943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c"/>
    <w:rsid w:val="00D31943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customStyle="1" w:styleId="3">
    <w:name w:val="Список3"/>
    <w:basedOn w:val="a0"/>
    <w:rsid w:val="00D31943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c"/>
    <w:rsid w:val="00D31943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0">
    <w:name w:val="Номер2"/>
    <w:basedOn w:val="a0"/>
    <w:rsid w:val="00D31943"/>
    <w:pPr>
      <w:numPr>
        <w:ilvl w:val="2"/>
        <w:numId w:val="4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paragraph" w:styleId="ac">
    <w:name w:val="List"/>
    <w:basedOn w:val="a0"/>
    <w:semiHidden/>
    <w:rsid w:val="00D31943"/>
    <w:pPr>
      <w:ind w:left="283" w:hanging="283"/>
    </w:pPr>
  </w:style>
  <w:style w:type="paragraph" w:customStyle="1" w:styleId="2">
    <w:name w:val="Список2"/>
    <w:basedOn w:val="ac"/>
    <w:rsid w:val="00D31943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2">
    <w:name w:val="Список2 Знак"/>
    <w:basedOn w:val="a1"/>
    <w:rsid w:val="00D31943"/>
    <w:rPr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Balloon Text"/>
    <w:basedOn w:val="a0"/>
    <w:link w:val="ae"/>
    <w:uiPriority w:val="99"/>
    <w:semiHidden/>
    <w:unhideWhenUsed/>
    <w:rsid w:val="003E273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3E2733"/>
    <w:rPr>
      <w:rFonts w:ascii="Tahoma" w:hAnsi="Tahoma" w:cs="Tahoma"/>
      <w:sz w:val="16"/>
      <w:szCs w:val="16"/>
    </w:rPr>
  </w:style>
  <w:style w:type="paragraph" w:styleId="af">
    <w:name w:val="List Paragraph"/>
    <w:basedOn w:val="a0"/>
    <w:uiPriority w:val="34"/>
    <w:qFormat/>
    <w:rsid w:val="00B52F0D"/>
    <w:pPr>
      <w:ind w:left="720"/>
      <w:contextualSpacing/>
    </w:pPr>
  </w:style>
  <w:style w:type="paragraph" w:styleId="af0">
    <w:name w:val="Body Text"/>
    <w:basedOn w:val="a0"/>
    <w:link w:val="af1"/>
    <w:uiPriority w:val="99"/>
    <w:unhideWhenUsed/>
    <w:rsid w:val="006A6FEA"/>
    <w:pPr>
      <w:spacing w:after="120"/>
    </w:pPr>
  </w:style>
  <w:style w:type="character" w:customStyle="1" w:styleId="af1">
    <w:name w:val="Основной текст Знак"/>
    <w:basedOn w:val="a1"/>
    <w:link w:val="af0"/>
    <w:uiPriority w:val="99"/>
    <w:rsid w:val="006A6FEA"/>
    <w:rPr>
      <w:sz w:val="24"/>
      <w:szCs w:val="24"/>
    </w:rPr>
  </w:style>
  <w:style w:type="character" w:customStyle="1" w:styleId="a9">
    <w:name w:val="Верхний колонтитул Знак"/>
    <w:basedOn w:val="a1"/>
    <w:link w:val="a8"/>
    <w:uiPriority w:val="99"/>
    <w:rsid w:val="00252E41"/>
    <w:rPr>
      <w:b/>
      <w:caps/>
      <w:sz w:val="28"/>
    </w:rPr>
  </w:style>
  <w:style w:type="table" w:styleId="af2">
    <w:name w:val="Table Grid"/>
    <w:basedOn w:val="a2"/>
    <w:uiPriority w:val="59"/>
    <w:rsid w:val="005D38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9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4E811225314276B417A364D4EFFB2B218D9E315694E43D94E78E45F9BB431901F4A14918762829284E53D3C541BAE4EE4EA17622D60Dv7U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6B47ED97C6AF01EF888DCCAEF80F384075E53FC7276D2FC5C4C16FBA04BACA13755CBE2E83B12516796EE5AFC2AFDF774FD6BF70D4BEA28E82E90E8D8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6ECFDF709A800A82B3B471F9A6974EA421B8194304BC705D4DA5AB247C2C0C41C51BB56F5CFD943DCAA5051642555F84E46E52F3FB5D0876361232FcDb2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883B2D62FB62D3063BCF09EE6EC20C2F12AA6BFA1F54E9A65B74D68F5D629FCW7w1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EE05C-2780-4C94-8926-D28498D12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5</Pages>
  <Words>982</Words>
  <Characters>7617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kol</cp:lastModifiedBy>
  <cp:revision>15</cp:revision>
  <cp:lastPrinted>2023-03-15T09:14:00Z</cp:lastPrinted>
  <dcterms:created xsi:type="dcterms:W3CDTF">2023-03-09T04:23:00Z</dcterms:created>
  <dcterms:modified xsi:type="dcterms:W3CDTF">2023-03-17T10:34:00Z</dcterms:modified>
</cp:coreProperties>
</file>