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07F7" w:rsidRPr="00E70E8D" w:rsidRDefault="00B04212" w:rsidP="00B04212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E70E8D">
        <w:rPr>
          <w:rFonts w:ascii="Times New Roman" w:hAnsi="Times New Roman" w:cs="Times New Roman"/>
          <w:b/>
          <w:sz w:val="36"/>
          <w:szCs w:val="36"/>
        </w:rPr>
        <w:t>Инструкция по работе с документом «</w:t>
      </w:r>
      <w:r w:rsidR="00337E22">
        <w:rPr>
          <w:rFonts w:ascii="Times New Roman" w:hAnsi="Times New Roman" w:cs="Times New Roman"/>
          <w:b/>
          <w:sz w:val="36"/>
          <w:szCs w:val="36"/>
        </w:rPr>
        <w:t>Решение о проведении запроса котировок</w:t>
      </w:r>
      <w:r w:rsidRPr="00E70E8D">
        <w:rPr>
          <w:rFonts w:ascii="Times New Roman" w:hAnsi="Times New Roman" w:cs="Times New Roman"/>
          <w:b/>
          <w:sz w:val="36"/>
          <w:szCs w:val="36"/>
        </w:rPr>
        <w:t>»</w:t>
      </w:r>
    </w:p>
    <w:p w:rsidR="00C27AF6" w:rsidRDefault="00C27AF6" w:rsidP="00C27AF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70E8D" w:rsidRDefault="00E70E8D" w:rsidP="00C27AF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70E8D" w:rsidRDefault="00E70E8D" w:rsidP="00C27AF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70E8D" w:rsidRDefault="00E70E8D" w:rsidP="00C27AF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70E8D" w:rsidRDefault="00E70E8D" w:rsidP="00C27AF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27AF6" w:rsidRDefault="00E70E8D" w:rsidP="00E70E8D">
      <w:pPr>
        <w:spacing w:after="24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Оглавление</w:t>
      </w:r>
    </w:p>
    <w:p w:rsidR="00D96DEC" w:rsidRDefault="00EE209B">
      <w:pPr>
        <w:pStyle w:val="11"/>
        <w:tabs>
          <w:tab w:val="left" w:pos="440"/>
          <w:tab w:val="right" w:leader="dot" w:pos="9912"/>
        </w:tabs>
        <w:rPr>
          <w:rFonts w:eastAsiaTheme="minorEastAsia"/>
          <w:noProof/>
          <w:lang w:eastAsia="ru-RU"/>
        </w:rPr>
      </w:pPr>
      <w:r w:rsidRPr="00E70E8D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="003E6475" w:rsidRPr="00E70E8D">
        <w:rPr>
          <w:rFonts w:ascii="Times New Roman" w:hAnsi="Times New Roman" w:cs="Times New Roman"/>
          <w:b/>
          <w:sz w:val="24"/>
          <w:szCs w:val="24"/>
        </w:rPr>
        <w:instrText xml:space="preserve"> TOC \o "1-3" \h \z \u </w:instrText>
      </w:r>
      <w:r w:rsidRPr="00E70E8D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45555874" w:history="1">
        <w:r w:rsidR="00D96DEC" w:rsidRPr="009312E3">
          <w:rPr>
            <w:rStyle w:val="a6"/>
            <w:noProof/>
          </w:rPr>
          <w:t>1.</w:t>
        </w:r>
        <w:r w:rsidR="00D96DEC">
          <w:rPr>
            <w:rFonts w:eastAsiaTheme="minorEastAsia"/>
            <w:noProof/>
            <w:lang w:eastAsia="ru-RU"/>
          </w:rPr>
          <w:tab/>
        </w:r>
        <w:r w:rsidR="00D96DEC" w:rsidRPr="009312E3">
          <w:rPr>
            <w:rStyle w:val="a6"/>
            <w:noProof/>
          </w:rPr>
          <w:t>Создание нового документа «Решение о проведении запроса котировок»</w:t>
        </w:r>
        <w:r w:rsidR="00D96DEC">
          <w:rPr>
            <w:noProof/>
            <w:webHidden/>
          </w:rPr>
          <w:tab/>
        </w:r>
        <w:r w:rsidR="00D96DEC">
          <w:rPr>
            <w:noProof/>
            <w:webHidden/>
          </w:rPr>
          <w:fldChar w:fldCharType="begin"/>
        </w:r>
        <w:r w:rsidR="00D96DEC">
          <w:rPr>
            <w:noProof/>
            <w:webHidden/>
          </w:rPr>
          <w:instrText xml:space="preserve"> PAGEREF _Toc45555874 \h </w:instrText>
        </w:r>
        <w:r w:rsidR="00D96DEC">
          <w:rPr>
            <w:noProof/>
            <w:webHidden/>
          </w:rPr>
        </w:r>
        <w:r w:rsidR="00D96DEC">
          <w:rPr>
            <w:noProof/>
            <w:webHidden/>
          </w:rPr>
          <w:fldChar w:fldCharType="separate"/>
        </w:r>
        <w:r w:rsidR="00D96DEC">
          <w:rPr>
            <w:noProof/>
            <w:webHidden/>
          </w:rPr>
          <w:t>2</w:t>
        </w:r>
        <w:r w:rsidR="00D96DEC">
          <w:rPr>
            <w:noProof/>
            <w:webHidden/>
          </w:rPr>
          <w:fldChar w:fldCharType="end"/>
        </w:r>
      </w:hyperlink>
    </w:p>
    <w:p w:rsidR="00D96DEC" w:rsidRDefault="003966B8">
      <w:pPr>
        <w:pStyle w:val="21"/>
        <w:tabs>
          <w:tab w:val="right" w:leader="dot" w:pos="9912"/>
        </w:tabs>
        <w:rPr>
          <w:rFonts w:eastAsiaTheme="minorEastAsia"/>
          <w:noProof/>
          <w:lang w:eastAsia="ru-RU"/>
        </w:rPr>
      </w:pPr>
      <w:hyperlink w:anchor="_Toc45555875" w:history="1">
        <w:r w:rsidR="00D96DEC" w:rsidRPr="009312E3">
          <w:rPr>
            <w:rStyle w:val="a6"/>
            <w:noProof/>
          </w:rPr>
          <w:t>Вкладка «Общая информация»</w:t>
        </w:r>
        <w:r w:rsidR="00D96DEC">
          <w:rPr>
            <w:noProof/>
            <w:webHidden/>
          </w:rPr>
          <w:tab/>
        </w:r>
        <w:r w:rsidR="00D96DEC">
          <w:rPr>
            <w:noProof/>
            <w:webHidden/>
          </w:rPr>
          <w:fldChar w:fldCharType="begin"/>
        </w:r>
        <w:r w:rsidR="00D96DEC">
          <w:rPr>
            <w:noProof/>
            <w:webHidden/>
          </w:rPr>
          <w:instrText xml:space="preserve"> PAGEREF _Toc45555875 \h </w:instrText>
        </w:r>
        <w:r w:rsidR="00D96DEC">
          <w:rPr>
            <w:noProof/>
            <w:webHidden/>
          </w:rPr>
        </w:r>
        <w:r w:rsidR="00D96DEC">
          <w:rPr>
            <w:noProof/>
            <w:webHidden/>
          </w:rPr>
          <w:fldChar w:fldCharType="separate"/>
        </w:r>
        <w:r w:rsidR="00D96DEC">
          <w:rPr>
            <w:noProof/>
            <w:webHidden/>
          </w:rPr>
          <w:t>3</w:t>
        </w:r>
        <w:r w:rsidR="00D96DEC">
          <w:rPr>
            <w:noProof/>
            <w:webHidden/>
          </w:rPr>
          <w:fldChar w:fldCharType="end"/>
        </w:r>
      </w:hyperlink>
    </w:p>
    <w:p w:rsidR="00D96DEC" w:rsidRDefault="003966B8">
      <w:pPr>
        <w:pStyle w:val="21"/>
        <w:tabs>
          <w:tab w:val="right" w:leader="dot" w:pos="9912"/>
        </w:tabs>
        <w:rPr>
          <w:rFonts w:eastAsiaTheme="minorEastAsia"/>
          <w:noProof/>
          <w:lang w:eastAsia="ru-RU"/>
        </w:rPr>
      </w:pPr>
      <w:hyperlink w:anchor="_Toc45555876" w:history="1">
        <w:r w:rsidR="00D96DEC" w:rsidRPr="009312E3">
          <w:rPr>
            <w:rStyle w:val="a6"/>
            <w:noProof/>
          </w:rPr>
          <w:t>Вкладка «Данные закупки»</w:t>
        </w:r>
        <w:r w:rsidR="00D96DEC">
          <w:rPr>
            <w:noProof/>
            <w:webHidden/>
          </w:rPr>
          <w:tab/>
        </w:r>
        <w:r w:rsidR="00D96DEC">
          <w:rPr>
            <w:noProof/>
            <w:webHidden/>
          </w:rPr>
          <w:fldChar w:fldCharType="begin"/>
        </w:r>
        <w:r w:rsidR="00D96DEC">
          <w:rPr>
            <w:noProof/>
            <w:webHidden/>
          </w:rPr>
          <w:instrText xml:space="preserve"> PAGEREF _Toc45555876 \h </w:instrText>
        </w:r>
        <w:r w:rsidR="00D96DEC">
          <w:rPr>
            <w:noProof/>
            <w:webHidden/>
          </w:rPr>
        </w:r>
        <w:r w:rsidR="00D96DEC">
          <w:rPr>
            <w:noProof/>
            <w:webHidden/>
          </w:rPr>
          <w:fldChar w:fldCharType="separate"/>
        </w:r>
        <w:r w:rsidR="00D96DEC">
          <w:rPr>
            <w:noProof/>
            <w:webHidden/>
          </w:rPr>
          <w:t>6</w:t>
        </w:r>
        <w:r w:rsidR="00D96DEC">
          <w:rPr>
            <w:noProof/>
            <w:webHidden/>
          </w:rPr>
          <w:fldChar w:fldCharType="end"/>
        </w:r>
      </w:hyperlink>
    </w:p>
    <w:p w:rsidR="00D96DEC" w:rsidRDefault="003966B8">
      <w:pPr>
        <w:pStyle w:val="21"/>
        <w:tabs>
          <w:tab w:val="right" w:leader="dot" w:pos="9912"/>
        </w:tabs>
        <w:rPr>
          <w:rFonts w:eastAsiaTheme="minorEastAsia"/>
          <w:noProof/>
          <w:lang w:eastAsia="ru-RU"/>
        </w:rPr>
      </w:pPr>
      <w:hyperlink w:anchor="_Toc45555877" w:history="1">
        <w:r w:rsidR="00D96DEC" w:rsidRPr="009312E3">
          <w:rPr>
            <w:rStyle w:val="a6"/>
            <w:noProof/>
          </w:rPr>
          <w:t>Вкладка «Объект закупки»</w:t>
        </w:r>
        <w:r w:rsidR="00D96DEC">
          <w:rPr>
            <w:noProof/>
            <w:webHidden/>
          </w:rPr>
          <w:tab/>
        </w:r>
        <w:r w:rsidR="00D96DEC">
          <w:rPr>
            <w:noProof/>
            <w:webHidden/>
          </w:rPr>
          <w:fldChar w:fldCharType="begin"/>
        </w:r>
        <w:r w:rsidR="00D96DEC">
          <w:rPr>
            <w:noProof/>
            <w:webHidden/>
          </w:rPr>
          <w:instrText xml:space="preserve"> PAGEREF _Toc45555877 \h </w:instrText>
        </w:r>
        <w:r w:rsidR="00D96DEC">
          <w:rPr>
            <w:noProof/>
            <w:webHidden/>
          </w:rPr>
        </w:r>
        <w:r w:rsidR="00D96DEC">
          <w:rPr>
            <w:noProof/>
            <w:webHidden/>
          </w:rPr>
          <w:fldChar w:fldCharType="separate"/>
        </w:r>
        <w:r w:rsidR="00D96DEC">
          <w:rPr>
            <w:noProof/>
            <w:webHidden/>
          </w:rPr>
          <w:t>10</w:t>
        </w:r>
        <w:r w:rsidR="00D96DEC">
          <w:rPr>
            <w:noProof/>
            <w:webHidden/>
          </w:rPr>
          <w:fldChar w:fldCharType="end"/>
        </w:r>
      </w:hyperlink>
    </w:p>
    <w:p w:rsidR="00D96DEC" w:rsidRDefault="003966B8">
      <w:pPr>
        <w:pStyle w:val="21"/>
        <w:tabs>
          <w:tab w:val="right" w:leader="dot" w:pos="9912"/>
        </w:tabs>
        <w:rPr>
          <w:rFonts w:eastAsiaTheme="minorEastAsia"/>
          <w:noProof/>
          <w:lang w:eastAsia="ru-RU"/>
        </w:rPr>
      </w:pPr>
      <w:hyperlink w:anchor="_Toc45555878" w:history="1">
        <w:r w:rsidR="00D96DEC" w:rsidRPr="009312E3">
          <w:rPr>
            <w:rStyle w:val="a6"/>
            <w:noProof/>
          </w:rPr>
          <w:t>Вкладка «Дополнительная информация»</w:t>
        </w:r>
        <w:r w:rsidR="00D96DEC">
          <w:rPr>
            <w:noProof/>
            <w:webHidden/>
          </w:rPr>
          <w:tab/>
        </w:r>
        <w:r w:rsidR="00D96DEC">
          <w:rPr>
            <w:noProof/>
            <w:webHidden/>
          </w:rPr>
          <w:fldChar w:fldCharType="begin"/>
        </w:r>
        <w:r w:rsidR="00D96DEC">
          <w:rPr>
            <w:noProof/>
            <w:webHidden/>
          </w:rPr>
          <w:instrText xml:space="preserve"> PAGEREF _Toc45555878 \h </w:instrText>
        </w:r>
        <w:r w:rsidR="00D96DEC">
          <w:rPr>
            <w:noProof/>
            <w:webHidden/>
          </w:rPr>
        </w:r>
        <w:r w:rsidR="00D96DEC">
          <w:rPr>
            <w:noProof/>
            <w:webHidden/>
          </w:rPr>
          <w:fldChar w:fldCharType="separate"/>
        </w:r>
        <w:r w:rsidR="00D96DEC">
          <w:rPr>
            <w:noProof/>
            <w:webHidden/>
          </w:rPr>
          <w:t>12</w:t>
        </w:r>
        <w:r w:rsidR="00D96DEC">
          <w:rPr>
            <w:noProof/>
            <w:webHidden/>
          </w:rPr>
          <w:fldChar w:fldCharType="end"/>
        </w:r>
      </w:hyperlink>
    </w:p>
    <w:p w:rsidR="00D96DEC" w:rsidRDefault="003966B8">
      <w:pPr>
        <w:pStyle w:val="21"/>
        <w:tabs>
          <w:tab w:val="right" w:leader="dot" w:pos="9912"/>
        </w:tabs>
        <w:rPr>
          <w:rFonts w:eastAsiaTheme="minorEastAsia"/>
          <w:noProof/>
          <w:lang w:eastAsia="ru-RU"/>
        </w:rPr>
      </w:pPr>
      <w:hyperlink w:anchor="_Toc45555879" w:history="1">
        <w:r w:rsidR="00D96DEC" w:rsidRPr="009312E3">
          <w:rPr>
            <w:rStyle w:val="a6"/>
            <w:noProof/>
          </w:rPr>
          <w:t>Добавление документации</w:t>
        </w:r>
        <w:r w:rsidR="00D96DEC">
          <w:rPr>
            <w:noProof/>
            <w:webHidden/>
          </w:rPr>
          <w:tab/>
        </w:r>
        <w:r w:rsidR="00D96DEC">
          <w:rPr>
            <w:noProof/>
            <w:webHidden/>
          </w:rPr>
          <w:fldChar w:fldCharType="begin"/>
        </w:r>
        <w:r w:rsidR="00D96DEC">
          <w:rPr>
            <w:noProof/>
            <w:webHidden/>
          </w:rPr>
          <w:instrText xml:space="preserve"> PAGEREF _Toc45555879 \h </w:instrText>
        </w:r>
        <w:r w:rsidR="00D96DEC">
          <w:rPr>
            <w:noProof/>
            <w:webHidden/>
          </w:rPr>
        </w:r>
        <w:r w:rsidR="00D96DEC">
          <w:rPr>
            <w:noProof/>
            <w:webHidden/>
          </w:rPr>
          <w:fldChar w:fldCharType="separate"/>
        </w:r>
        <w:r w:rsidR="00D96DEC">
          <w:rPr>
            <w:noProof/>
            <w:webHidden/>
          </w:rPr>
          <w:t>15</w:t>
        </w:r>
        <w:r w:rsidR="00D96DEC">
          <w:rPr>
            <w:noProof/>
            <w:webHidden/>
          </w:rPr>
          <w:fldChar w:fldCharType="end"/>
        </w:r>
      </w:hyperlink>
    </w:p>
    <w:p w:rsidR="00D96DEC" w:rsidRDefault="003966B8">
      <w:pPr>
        <w:pStyle w:val="11"/>
        <w:tabs>
          <w:tab w:val="left" w:pos="440"/>
          <w:tab w:val="right" w:leader="dot" w:pos="9912"/>
        </w:tabs>
        <w:rPr>
          <w:rFonts w:eastAsiaTheme="minorEastAsia"/>
          <w:noProof/>
          <w:lang w:eastAsia="ru-RU"/>
        </w:rPr>
      </w:pPr>
      <w:hyperlink w:anchor="_Toc45555880" w:history="1">
        <w:r w:rsidR="00D96DEC" w:rsidRPr="009312E3">
          <w:rPr>
            <w:rStyle w:val="a6"/>
            <w:noProof/>
          </w:rPr>
          <w:t>2.</w:t>
        </w:r>
        <w:r w:rsidR="00D96DEC">
          <w:rPr>
            <w:rFonts w:eastAsiaTheme="minorEastAsia"/>
            <w:noProof/>
            <w:lang w:eastAsia="ru-RU"/>
          </w:rPr>
          <w:tab/>
        </w:r>
        <w:r w:rsidR="00D96DEC" w:rsidRPr="009312E3">
          <w:rPr>
            <w:rStyle w:val="a6"/>
            <w:noProof/>
          </w:rPr>
          <w:t>Обработка документа «Решение о проведении запроса котировок»</w:t>
        </w:r>
        <w:r w:rsidR="00D96DEC">
          <w:rPr>
            <w:noProof/>
            <w:webHidden/>
          </w:rPr>
          <w:tab/>
        </w:r>
        <w:r w:rsidR="00D96DEC">
          <w:rPr>
            <w:noProof/>
            <w:webHidden/>
          </w:rPr>
          <w:fldChar w:fldCharType="begin"/>
        </w:r>
        <w:r w:rsidR="00D96DEC">
          <w:rPr>
            <w:noProof/>
            <w:webHidden/>
          </w:rPr>
          <w:instrText xml:space="preserve"> PAGEREF _Toc45555880 \h </w:instrText>
        </w:r>
        <w:r w:rsidR="00D96DEC">
          <w:rPr>
            <w:noProof/>
            <w:webHidden/>
          </w:rPr>
        </w:r>
        <w:r w:rsidR="00D96DEC">
          <w:rPr>
            <w:noProof/>
            <w:webHidden/>
          </w:rPr>
          <w:fldChar w:fldCharType="separate"/>
        </w:r>
        <w:r w:rsidR="00D96DEC">
          <w:rPr>
            <w:noProof/>
            <w:webHidden/>
          </w:rPr>
          <w:t>19</w:t>
        </w:r>
        <w:r w:rsidR="00D96DEC">
          <w:rPr>
            <w:noProof/>
            <w:webHidden/>
          </w:rPr>
          <w:fldChar w:fldCharType="end"/>
        </w:r>
      </w:hyperlink>
    </w:p>
    <w:p w:rsidR="00D96DEC" w:rsidRDefault="003966B8">
      <w:pPr>
        <w:pStyle w:val="11"/>
        <w:tabs>
          <w:tab w:val="left" w:pos="440"/>
          <w:tab w:val="right" w:leader="dot" w:pos="9912"/>
        </w:tabs>
        <w:rPr>
          <w:rFonts w:eastAsiaTheme="minorEastAsia"/>
          <w:noProof/>
          <w:lang w:eastAsia="ru-RU"/>
        </w:rPr>
      </w:pPr>
      <w:hyperlink w:anchor="_Toc45555881" w:history="1">
        <w:r w:rsidR="00D96DEC" w:rsidRPr="009312E3">
          <w:rPr>
            <w:rStyle w:val="a6"/>
            <w:noProof/>
          </w:rPr>
          <w:t>3.</w:t>
        </w:r>
        <w:r w:rsidR="00D96DEC">
          <w:rPr>
            <w:rFonts w:eastAsiaTheme="minorEastAsia"/>
            <w:noProof/>
            <w:lang w:eastAsia="ru-RU"/>
          </w:rPr>
          <w:tab/>
        </w:r>
        <w:r w:rsidR="00D96DEC" w:rsidRPr="009312E3">
          <w:rPr>
            <w:rStyle w:val="a6"/>
            <w:noProof/>
          </w:rPr>
          <w:t>Отказ от проведения процедуры</w:t>
        </w:r>
        <w:r w:rsidR="00D96DEC">
          <w:rPr>
            <w:noProof/>
            <w:webHidden/>
          </w:rPr>
          <w:tab/>
        </w:r>
        <w:r w:rsidR="00D96DEC">
          <w:rPr>
            <w:noProof/>
            <w:webHidden/>
          </w:rPr>
          <w:fldChar w:fldCharType="begin"/>
        </w:r>
        <w:r w:rsidR="00D96DEC">
          <w:rPr>
            <w:noProof/>
            <w:webHidden/>
          </w:rPr>
          <w:instrText xml:space="preserve"> PAGEREF _Toc45555881 \h </w:instrText>
        </w:r>
        <w:r w:rsidR="00D96DEC">
          <w:rPr>
            <w:noProof/>
            <w:webHidden/>
          </w:rPr>
        </w:r>
        <w:r w:rsidR="00D96DEC">
          <w:rPr>
            <w:noProof/>
            <w:webHidden/>
          </w:rPr>
          <w:fldChar w:fldCharType="separate"/>
        </w:r>
        <w:r w:rsidR="00D96DEC">
          <w:rPr>
            <w:noProof/>
            <w:webHidden/>
          </w:rPr>
          <w:t>21</w:t>
        </w:r>
        <w:r w:rsidR="00D96DEC">
          <w:rPr>
            <w:noProof/>
            <w:webHidden/>
          </w:rPr>
          <w:fldChar w:fldCharType="end"/>
        </w:r>
      </w:hyperlink>
    </w:p>
    <w:p w:rsidR="00D96DEC" w:rsidRDefault="003966B8">
      <w:pPr>
        <w:pStyle w:val="11"/>
        <w:tabs>
          <w:tab w:val="left" w:pos="440"/>
          <w:tab w:val="right" w:leader="dot" w:pos="9912"/>
        </w:tabs>
        <w:rPr>
          <w:rFonts w:eastAsiaTheme="minorEastAsia"/>
          <w:noProof/>
          <w:lang w:eastAsia="ru-RU"/>
        </w:rPr>
      </w:pPr>
      <w:hyperlink w:anchor="_Toc45555882" w:history="1">
        <w:r w:rsidR="00D96DEC" w:rsidRPr="009312E3">
          <w:rPr>
            <w:rStyle w:val="a6"/>
            <w:noProof/>
          </w:rPr>
          <w:t>4.</w:t>
        </w:r>
        <w:r w:rsidR="00D96DEC">
          <w:rPr>
            <w:rFonts w:eastAsiaTheme="minorEastAsia"/>
            <w:noProof/>
            <w:lang w:eastAsia="ru-RU"/>
          </w:rPr>
          <w:tab/>
        </w:r>
        <w:r w:rsidR="00D96DEC" w:rsidRPr="009312E3">
          <w:rPr>
            <w:rStyle w:val="a6"/>
            <w:noProof/>
          </w:rPr>
          <w:t>Продление срока подачи заявок</w:t>
        </w:r>
        <w:r w:rsidR="00D96DEC">
          <w:rPr>
            <w:noProof/>
            <w:webHidden/>
          </w:rPr>
          <w:tab/>
        </w:r>
        <w:r w:rsidR="00D96DEC">
          <w:rPr>
            <w:noProof/>
            <w:webHidden/>
          </w:rPr>
          <w:fldChar w:fldCharType="begin"/>
        </w:r>
        <w:r w:rsidR="00D96DEC">
          <w:rPr>
            <w:noProof/>
            <w:webHidden/>
          </w:rPr>
          <w:instrText xml:space="preserve"> PAGEREF _Toc45555882 \h </w:instrText>
        </w:r>
        <w:r w:rsidR="00D96DEC">
          <w:rPr>
            <w:noProof/>
            <w:webHidden/>
          </w:rPr>
        </w:r>
        <w:r w:rsidR="00D96DEC">
          <w:rPr>
            <w:noProof/>
            <w:webHidden/>
          </w:rPr>
          <w:fldChar w:fldCharType="separate"/>
        </w:r>
        <w:r w:rsidR="00D96DEC">
          <w:rPr>
            <w:noProof/>
            <w:webHidden/>
          </w:rPr>
          <w:t>23</w:t>
        </w:r>
        <w:r w:rsidR="00D96DEC">
          <w:rPr>
            <w:noProof/>
            <w:webHidden/>
          </w:rPr>
          <w:fldChar w:fldCharType="end"/>
        </w:r>
      </w:hyperlink>
    </w:p>
    <w:p w:rsidR="00C27AF6" w:rsidRPr="00B04212" w:rsidRDefault="00EE209B" w:rsidP="00C27AF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70E8D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B04212" w:rsidRDefault="00B04212" w:rsidP="007B620D">
      <w:pPr>
        <w:pStyle w:val="1"/>
        <w:pageBreakBefore/>
        <w:ind w:left="0" w:firstLine="709"/>
      </w:pPr>
      <w:bookmarkStart w:id="0" w:name="_Toc4675980"/>
      <w:bookmarkStart w:id="1" w:name="_Toc45555874"/>
      <w:r>
        <w:lastRenderedPageBreak/>
        <w:t>Создание нового документа «</w:t>
      </w:r>
      <w:r w:rsidR="001A0A94">
        <w:t>Решение о проведении запроса котировок</w:t>
      </w:r>
      <w:r>
        <w:t>»</w:t>
      </w:r>
      <w:bookmarkEnd w:id="0"/>
      <w:bookmarkEnd w:id="1"/>
    </w:p>
    <w:p w:rsidR="00D5058A" w:rsidRPr="00D5058A" w:rsidRDefault="00D5058A" w:rsidP="00D5058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1300">
        <w:rPr>
          <w:rFonts w:ascii="Times New Roman" w:hAnsi="Times New Roman" w:cs="Times New Roman"/>
          <w:sz w:val="24"/>
          <w:szCs w:val="24"/>
        </w:rPr>
        <w:t>Документы «Решение о проведении запроса котировок»</w:t>
      </w:r>
      <w:r>
        <w:rPr>
          <w:rFonts w:ascii="Times New Roman" w:hAnsi="Times New Roman" w:cs="Times New Roman"/>
          <w:sz w:val="24"/>
          <w:szCs w:val="24"/>
        </w:rPr>
        <w:t xml:space="preserve"> создаются из документов «Заявка на закупку». «Заявка на закупку» должна быть на статусе «Есть лимиты /план» или «Принят без лимитов». </w:t>
      </w:r>
    </w:p>
    <w:p w:rsidR="00D5058A" w:rsidRDefault="00A965EC" w:rsidP="00861300">
      <w:pPr>
        <w:spacing w:after="0"/>
      </w:pPr>
      <w:r>
        <w:rPr>
          <w:noProof/>
          <w:lang w:eastAsia="ru-RU"/>
        </w:rPr>
        <w:drawing>
          <wp:inline distT="0" distB="0" distL="0" distR="0">
            <wp:extent cx="6300470" cy="3743960"/>
            <wp:effectExtent l="19050" t="0" r="5080" b="0"/>
            <wp:docPr id="6" name="Рисунок 5" descr="1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3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00470" cy="3743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1300" w:rsidRDefault="00861300" w:rsidP="0086130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формирования «Решения о проведении запроса котировок» необходимо над «Заявкой на закупку» выполнить действие «Сформировать решение о размещении заказа». </w:t>
      </w:r>
    </w:p>
    <w:p w:rsidR="00CB5088" w:rsidRPr="00861300" w:rsidRDefault="00CB5088" w:rsidP="00CB5088">
      <w:pPr>
        <w:pStyle w:val="2"/>
        <w:numPr>
          <w:ilvl w:val="0"/>
          <w:numId w:val="0"/>
        </w:numPr>
        <w:ind w:firstLine="714"/>
      </w:pPr>
      <w:bookmarkStart w:id="2" w:name="_Toc45555875"/>
      <w:r>
        <w:lastRenderedPageBreak/>
        <w:t>Вкладка «Общая информация»</w:t>
      </w:r>
      <w:bookmarkEnd w:id="2"/>
    </w:p>
    <w:p w:rsidR="001A0A94" w:rsidRDefault="001149F7" w:rsidP="00427BE7">
      <w:pPr>
        <w:pStyle w:val="a3"/>
        <w:tabs>
          <w:tab w:val="left" w:pos="1134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300470" cy="3757295"/>
            <wp:effectExtent l="19050" t="0" r="5080" b="0"/>
            <wp:docPr id="13" name="Рисунок 12" descr="1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3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00470" cy="3757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0A94" w:rsidRDefault="00CB5088" w:rsidP="001A0A94">
      <w:pPr>
        <w:pStyle w:val="a3"/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вкладке «Общая информация» раздел «Общие сведения о закупке» заполняется на основании «Заявки на закупку». </w:t>
      </w:r>
      <w:r w:rsidR="00AA7C7E">
        <w:rPr>
          <w:rFonts w:ascii="Times New Roman" w:hAnsi="Times New Roman" w:cs="Times New Roman"/>
          <w:sz w:val="24"/>
          <w:szCs w:val="24"/>
        </w:rPr>
        <w:t>Нужно обратить внимание на признак «Выгружать в ЕИС», если признак не установлен, то документ в ЕИС не буд</w:t>
      </w:r>
      <w:r w:rsidR="009E2453">
        <w:rPr>
          <w:rFonts w:ascii="Times New Roman" w:hAnsi="Times New Roman" w:cs="Times New Roman"/>
          <w:sz w:val="24"/>
          <w:szCs w:val="24"/>
        </w:rPr>
        <w:t>ет выгружен</w:t>
      </w:r>
      <w:r w:rsidR="00AA7C7E">
        <w:rPr>
          <w:rFonts w:ascii="Times New Roman" w:hAnsi="Times New Roman" w:cs="Times New Roman"/>
          <w:sz w:val="24"/>
          <w:szCs w:val="24"/>
        </w:rPr>
        <w:t>.</w:t>
      </w:r>
      <w:r w:rsidR="001149F7">
        <w:rPr>
          <w:rFonts w:ascii="Times New Roman" w:hAnsi="Times New Roman" w:cs="Times New Roman"/>
          <w:sz w:val="24"/>
          <w:szCs w:val="24"/>
        </w:rPr>
        <w:t xml:space="preserve"> Также нужно заполнить поле «Закупку осуществляет» значением «Заказчик».</w:t>
      </w:r>
    </w:p>
    <w:p w:rsidR="001A0A94" w:rsidRPr="00CB5088" w:rsidRDefault="001A0A94" w:rsidP="001A0A94">
      <w:pPr>
        <w:pStyle w:val="a3"/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21AFB" w:rsidRPr="00C77C02" w:rsidRDefault="00083F0E" w:rsidP="00C77C02">
      <w:pPr>
        <w:pStyle w:val="a3"/>
        <w:tabs>
          <w:tab w:val="left" w:pos="1134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300470" cy="4594225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3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0470" cy="4594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7C02" w:rsidRDefault="00C31593" w:rsidP="00EA585D">
      <w:pPr>
        <w:pStyle w:val="a3"/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разделе «Порядок работы комиссии» поле «Планируемая дата публикации» заполняется датой создания документа. Относительно этой даты автоматически рассчитыва</w:t>
      </w:r>
      <w:r w:rsidR="00BA3873">
        <w:rPr>
          <w:rFonts w:ascii="Times New Roman" w:hAnsi="Times New Roman" w:cs="Times New Roman"/>
          <w:sz w:val="24"/>
          <w:szCs w:val="24"/>
        </w:rPr>
        <w:t>ю</w:t>
      </w:r>
      <w:r>
        <w:rPr>
          <w:rFonts w:ascii="Times New Roman" w:hAnsi="Times New Roman" w:cs="Times New Roman"/>
          <w:sz w:val="24"/>
          <w:szCs w:val="24"/>
        </w:rPr>
        <w:t xml:space="preserve">тся дата </w:t>
      </w:r>
      <w:r w:rsidR="0086216B">
        <w:rPr>
          <w:rFonts w:ascii="Times New Roman" w:hAnsi="Times New Roman" w:cs="Times New Roman"/>
          <w:sz w:val="24"/>
          <w:szCs w:val="24"/>
        </w:rPr>
        <w:t xml:space="preserve">и время </w:t>
      </w:r>
      <w:r>
        <w:rPr>
          <w:rFonts w:ascii="Times New Roman" w:hAnsi="Times New Roman" w:cs="Times New Roman"/>
          <w:sz w:val="24"/>
          <w:szCs w:val="24"/>
        </w:rPr>
        <w:t>окончания подачи заявок</w:t>
      </w:r>
      <w:r w:rsidR="00BA3873">
        <w:rPr>
          <w:rFonts w:ascii="Times New Roman" w:hAnsi="Times New Roman" w:cs="Times New Roman"/>
          <w:sz w:val="24"/>
          <w:szCs w:val="24"/>
        </w:rPr>
        <w:t>, которые</w:t>
      </w:r>
      <w:r>
        <w:rPr>
          <w:rFonts w:ascii="Times New Roman" w:hAnsi="Times New Roman" w:cs="Times New Roman"/>
          <w:sz w:val="24"/>
          <w:szCs w:val="24"/>
        </w:rPr>
        <w:t xml:space="preserve"> можно редактировать вручную. </w:t>
      </w:r>
      <w:r w:rsidR="0086216B">
        <w:rPr>
          <w:rFonts w:ascii="Times New Roman" w:hAnsi="Times New Roman" w:cs="Times New Roman"/>
          <w:sz w:val="24"/>
          <w:szCs w:val="24"/>
        </w:rPr>
        <w:t>Нужно заполнить все доступные поля формы: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A585D">
        <w:rPr>
          <w:rFonts w:ascii="Times New Roman" w:hAnsi="Times New Roman" w:cs="Times New Roman"/>
          <w:sz w:val="24"/>
          <w:szCs w:val="24"/>
        </w:rPr>
        <w:t>«Место подачи заявок», «Порядок подачи заявок»,</w:t>
      </w:r>
      <w:r w:rsidR="00C77C02">
        <w:rPr>
          <w:rFonts w:ascii="Times New Roman" w:hAnsi="Times New Roman" w:cs="Times New Roman"/>
          <w:sz w:val="24"/>
          <w:szCs w:val="24"/>
        </w:rPr>
        <w:t xml:space="preserve"> «Срок, в течение которого победитель запроса котировок должен подписать контракт»</w:t>
      </w:r>
      <w:r w:rsidR="0046424D" w:rsidRPr="0046424D">
        <w:rPr>
          <w:rFonts w:ascii="Times New Roman" w:hAnsi="Times New Roman" w:cs="Times New Roman"/>
          <w:sz w:val="24"/>
          <w:szCs w:val="24"/>
        </w:rPr>
        <w:t xml:space="preserve"> и </w:t>
      </w:r>
      <w:r w:rsidR="0046424D">
        <w:rPr>
          <w:rFonts w:ascii="Times New Roman" w:hAnsi="Times New Roman" w:cs="Times New Roman"/>
          <w:sz w:val="24"/>
          <w:szCs w:val="24"/>
        </w:rPr>
        <w:t xml:space="preserve">«Условия признания победителя запроса котировок или иного участника запроса котировок </w:t>
      </w:r>
      <w:proofErr w:type="gramStart"/>
      <w:r w:rsidR="0046424D">
        <w:rPr>
          <w:rFonts w:ascii="Times New Roman" w:hAnsi="Times New Roman" w:cs="Times New Roman"/>
          <w:sz w:val="24"/>
          <w:szCs w:val="24"/>
        </w:rPr>
        <w:t>уклонившимся</w:t>
      </w:r>
      <w:proofErr w:type="gramEnd"/>
      <w:r w:rsidR="0046424D">
        <w:rPr>
          <w:rFonts w:ascii="Times New Roman" w:hAnsi="Times New Roman" w:cs="Times New Roman"/>
          <w:sz w:val="24"/>
          <w:szCs w:val="24"/>
        </w:rPr>
        <w:t xml:space="preserve"> от заключения контракта»</w:t>
      </w:r>
      <w:r w:rsidR="00C77C0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77C02" w:rsidRPr="00721AFB" w:rsidRDefault="00C77C02" w:rsidP="001A0A94">
      <w:pPr>
        <w:pStyle w:val="a3"/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21AFB" w:rsidRPr="00CA41C3" w:rsidRDefault="00387328" w:rsidP="00971625">
      <w:pPr>
        <w:pStyle w:val="a3"/>
        <w:tabs>
          <w:tab w:val="left" w:pos="1134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300470" cy="3757295"/>
            <wp:effectExtent l="19050" t="0" r="5080" b="0"/>
            <wp:docPr id="24" name="Рисунок 23" descr="1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3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00470" cy="3757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7558" w:rsidRDefault="00C77C02" w:rsidP="001A0A94">
      <w:pPr>
        <w:pStyle w:val="a3"/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Ниже в разделе «Информация о комиссии» должн</w:t>
      </w:r>
      <w:r w:rsidR="004B707F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быть указано наименование, номер и дата приказа о создании комиссии. </w:t>
      </w:r>
    </w:p>
    <w:p w:rsidR="003B279B" w:rsidRDefault="00C77C02" w:rsidP="001A0A94">
      <w:pPr>
        <w:pStyle w:val="a3"/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Сама комиссия </w:t>
      </w:r>
      <w:r w:rsidR="00697558">
        <w:rPr>
          <w:rFonts w:ascii="Times New Roman" w:hAnsi="Times New Roman" w:cs="Times New Roman"/>
          <w:sz w:val="24"/>
          <w:szCs w:val="24"/>
        </w:rPr>
        <w:t>заполн</w:t>
      </w:r>
      <w:r w:rsidR="00697558" w:rsidRPr="00697558">
        <w:rPr>
          <w:rFonts w:ascii="Times New Roman" w:hAnsi="Times New Roman" w:cs="Times New Roman"/>
          <w:sz w:val="24"/>
          <w:szCs w:val="24"/>
        </w:rPr>
        <w:t>яется</w:t>
      </w:r>
      <w:r w:rsidR="00697558">
        <w:rPr>
          <w:rFonts w:ascii="Times New Roman" w:hAnsi="Times New Roman" w:cs="Times New Roman"/>
          <w:sz w:val="24"/>
          <w:szCs w:val="24"/>
        </w:rPr>
        <w:t xml:space="preserve"> вручную по кнопке «Создать».</w:t>
      </w:r>
      <w:r w:rsidR="00A13C07">
        <w:rPr>
          <w:rFonts w:ascii="Times New Roman" w:hAnsi="Times New Roman" w:cs="Times New Roman"/>
          <w:sz w:val="24"/>
          <w:szCs w:val="24"/>
        </w:rPr>
        <w:t xml:space="preserve"> В новом окне нужно выбрать роль члена комиссии и выбрать сотрудника из справочника. </w:t>
      </w:r>
      <w:r w:rsidR="00CF4699">
        <w:rPr>
          <w:rFonts w:ascii="Times New Roman" w:hAnsi="Times New Roman" w:cs="Times New Roman"/>
          <w:sz w:val="24"/>
          <w:szCs w:val="24"/>
        </w:rPr>
        <w:t>Для сохранения указанных данных нужно нажать кнопку «ОК».</w:t>
      </w:r>
    </w:p>
    <w:p w:rsidR="003B279B" w:rsidRDefault="003B279B" w:rsidP="001A0A94">
      <w:pPr>
        <w:pStyle w:val="a3"/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219D5" w:rsidRPr="003C340B" w:rsidRDefault="003C340B" w:rsidP="003C340B">
      <w:pPr>
        <w:pStyle w:val="a3"/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C340B">
        <w:rPr>
          <w:rFonts w:ascii="Times New Roman" w:hAnsi="Times New Roman" w:cs="Times New Roman"/>
          <w:sz w:val="24"/>
          <w:szCs w:val="24"/>
        </w:rPr>
        <w:t>Другие поля на в</w:t>
      </w:r>
      <w:r>
        <w:rPr>
          <w:rFonts w:ascii="Times New Roman" w:hAnsi="Times New Roman" w:cs="Times New Roman"/>
          <w:sz w:val="24"/>
          <w:szCs w:val="24"/>
        </w:rPr>
        <w:t>кладке «Общая информация» заполнять не нужно.</w:t>
      </w:r>
    </w:p>
    <w:p w:rsidR="003C340B" w:rsidRDefault="003C340B" w:rsidP="001A0A94">
      <w:pPr>
        <w:pStyle w:val="a3"/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219D5" w:rsidRDefault="003C340B" w:rsidP="003C340B">
      <w:pPr>
        <w:pStyle w:val="2"/>
        <w:numPr>
          <w:ilvl w:val="0"/>
          <w:numId w:val="0"/>
        </w:numPr>
        <w:ind w:left="709"/>
      </w:pPr>
      <w:bookmarkStart w:id="3" w:name="_Toc45555876"/>
      <w:r w:rsidRPr="003C340B">
        <w:lastRenderedPageBreak/>
        <w:t xml:space="preserve">Вкладка </w:t>
      </w:r>
      <w:r w:rsidR="008219D5" w:rsidRPr="003C340B">
        <w:t>«Данные закупки»</w:t>
      </w:r>
      <w:bookmarkEnd w:id="3"/>
    </w:p>
    <w:p w:rsidR="008219D5" w:rsidRDefault="000D1F11" w:rsidP="003C340B">
      <w:pPr>
        <w:pStyle w:val="a3"/>
        <w:tabs>
          <w:tab w:val="left" w:pos="1134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300470" cy="460248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3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0470" cy="4602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19D5" w:rsidRPr="00916D57" w:rsidRDefault="00054DBF" w:rsidP="001A0A94">
      <w:pPr>
        <w:pStyle w:val="a3"/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Раздел «Общие сведения о закупке» </w:t>
      </w:r>
      <w:r w:rsidR="0036585A">
        <w:rPr>
          <w:rFonts w:ascii="Times New Roman" w:hAnsi="Times New Roman" w:cs="Times New Roman"/>
          <w:sz w:val="24"/>
          <w:szCs w:val="24"/>
        </w:rPr>
        <w:t>заполн</w:t>
      </w:r>
      <w:r w:rsidR="004A2C12">
        <w:rPr>
          <w:rFonts w:ascii="Times New Roman" w:hAnsi="Times New Roman" w:cs="Times New Roman"/>
          <w:sz w:val="24"/>
          <w:szCs w:val="24"/>
        </w:rPr>
        <w:t>я</w:t>
      </w:r>
      <w:r w:rsidR="0036585A">
        <w:rPr>
          <w:rFonts w:ascii="Times New Roman" w:hAnsi="Times New Roman" w:cs="Times New Roman"/>
          <w:sz w:val="24"/>
          <w:szCs w:val="24"/>
        </w:rPr>
        <w:t>ет</w:t>
      </w:r>
      <w:r>
        <w:rPr>
          <w:rFonts w:ascii="Times New Roman" w:hAnsi="Times New Roman" w:cs="Times New Roman"/>
          <w:sz w:val="24"/>
          <w:szCs w:val="24"/>
        </w:rPr>
        <w:t xml:space="preserve">ся на основании </w:t>
      </w:r>
      <w:r w:rsidR="007B4F6C">
        <w:rPr>
          <w:rFonts w:ascii="Times New Roman" w:hAnsi="Times New Roman" w:cs="Times New Roman"/>
          <w:sz w:val="24"/>
          <w:szCs w:val="24"/>
        </w:rPr>
        <w:t>заявки на закупку</w:t>
      </w:r>
      <w:r>
        <w:rPr>
          <w:rFonts w:ascii="Times New Roman" w:hAnsi="Times New Roman" w:cs="Times New Roman"/>
          <w:sz w:val="24"/>
          <w:szCs w:val="24"/>
        </w:rPr>
        <w:t xml:space="preserve"> и </w:t>
      </w:r>
      <w:r w:rsidR="0036585A">
        <w:rPr>
          <w:rFonts w:ascii="Times New Roman" w:hAnsi="Times New Roman" w:cs="Times New Roman"/>
          <w:sz w:val="24"/>
          <w:szCs w:val="24"/>
        </w:rPr>
        <w:t xml:space="preserve">не </w:t>
      </w:r>
      <w:r w:rsidR="004A2C12">
        <w:rPr>
          <w:rFonts w:ascii="Times New Roman" w:hAnsi="Times New Roman" w:cs="Times New Roman"/>
          <w:sz w:val="24"/>
          <w:szCs w:val="24"/>
        </w:rPr>
        <w:t>может</w:t>
      </w:r>
      <w:r w:rsidR="0036585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измен</w:t>
      </w:r>
      <w:r w:rsidR="0036585A">
        <w:rPr>
          <w:rFonts w:ascii="Times New Roman" w:hAnsi="Times New Roman" w:cs="Times New Roman"/>
          <w:sz w:val="24"/>
          <w:szCs w:val="24"/>
        </w:rPr>
        <w:t>яться.</w:t>
      </w:r>
    </w:p>
    <w:p w:rsidR="007E757A" w:rsidRDefault="007E757A" w:rsidP="001A0A94">
      <w:pPr>
        <w:pStyle w:val="a3"/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Признак «Закупка осуществляется за счет межбюджетного трансферта из бюджета Российской Федерации» устанавливать нельзя, так как в этом случае опубликовать его в </w:t>
      </w:r>
      <w:r w:rsidR="00481B74">
        <w:rPr>
          <w:rFonts w:ascii="Times New Roman" w:hAnsi="Times New Roman" w:cs="Times New Roman"/>
          <w:sz w:val="24"/>
          <w:szCs w:val="24"/>
        </w:rPr>
        <w:t xml:space="preserve">личном кабинете </w:t>
      </w:r>
      <w:r>
        <w:rPr>
          <w:rFonts w:ascii="Times New Roman" w:hAnsi="Times New Roman" w:cs="Times New Roman"/>
          <w:sz w:val="24"/>
          <w:szCs w:val="24"/>
        </w:rPr>
        <w:t>ЕИС не получится.</w:t>
      </w:r>
    </w:p>
    <w:p w:rsidR="007E757A" w:rsidRPr="007E757A" w:rsidRDefault="007E757A" w:rsidP="004A2C12">
      <w:pPr>
        <w:pStyle w:val="a3"/>
        <w:tabs>
          <w:tab w:val="left" w:pos="1134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396B95" w:rsidRDefault="000B5BF1" w:rsidP="004A2C12">
      <w:pPr>
        <w:pStyle w:val="a3"/>
        <w:tabs>
          <w:tab w:val="left" w:pos="1134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00561F80" wp14:editId="0303140C">
            <wp:extent cx="6300470" cy="459549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3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0470" cy="4595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19D5" w:rsidRDefault="00AB3FBB" w:rsidP="001A0A94">
      <w:pPr>
        <w:pStyle w:val="a3"/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разделе «Дополнительные общие сведения о за</w:t>
      </w:r>
      <w:r w:rsidR="00AD0535">
        <w:rPr>
          <w:rFonts w:ascii="Times New Roman" w:hAnsi="Times New Roman" w:cs="Times New Roman"/>
          <w:sz w:val="24"/>
          <w:szCs w:val="24"/>
        </w:rPr>
        <w:t>купке» необходимо заполнить поля «Планируемая дата заключения контракта» и</w:t>
      </w:r>
      <w:r>
        <w:rPr>
          <w:rFonts w:ascii="Times New Roman" w:hAnsi="Times New Roman" w:cs="Times New Roman"/>
          <w:sz w:val="24"/>
          <w:szCs w:val="24"/>
        </w:rPr>
        <w:t xml:space="preserve"> «Обоснование начальной (максимальной) цены контракта».</w:t>
      </w:r>
      <w:r w:rsidR="0041436F">
        <w:rPr>
          <w:rFonts w:ascii="Times New Roman" w:hAnsi="Times New Roman" w:cs="Times New Roman"/>
          <w:sz w:val="24"/>
          <w:szCs w:val="24"/>
        </w:rPr>
        <w:t xml:space="preserve"> Остальные поля заполняются автоматически на основании заявки на закупку.</w:t>
      </w:r>
    </w:p>
    <w:p w:rsidR="0041436F" w:rsidRDefault="0041436F" w:rsidP="001A0A94">
      <w:pPr>
        <w:pStyle w:val="a3"/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Развернуть раздел можно по кнопке со стрелками </w:t>
      </w:r>
      <w:r w:rsidR="00301A84">
        <w:rPr>
          <w:rFonts w:ascii="Times New Roman" w:hAnsi="Times New Roman" w:cs="Times New Roman"/>
          <w:sz w:val="24"/>
          <w:szCs w:val="24"/>
        </w:rPr>
        <w:t>вниз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A2C12" w:rsidRDefault="004A2C12" w:rsidP="001A0A94">
      <w:pPr>
        <w:pStyle w:val="a3"/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A2C12" w:rsidRDefault="004A2C12" w:rsidP="001A0A94">
      <w:pPr>
        <w:pStyle w:val="a3"/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96B95" w:rsidRDefault="00AD0535" w:rsidP="007B4F6C">
      <w:pPr>
        <w:pStyle w:val="a3"/>
        <w:tabs>
          <w:tab w:val="left" w:pos="1134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300470" cy="4584065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3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0470" cy="4584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6B95" w:rsidRDefault="007B4F6C" w:rsidP="001A0A94">
      <w:pPr>
        <w:pStyle w:val="a3"/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1CA3">
        <w:rPr>
          <w:rFonts w:ascii="Times New Roman" w:hAnsi="Times New Roman" w:cs="Times New Roman"/>
          <w:sz w:val="24"/>
          <w:szCs w:val="24"/>
        </w:rPr>
        <w:t>Разделы «Требования, предъявляемые к участнику, ограничение участия», «Преимущества», «Требования, установленные извещением и документацией», «Требования и информация, которые необходимо предоставить в составе заявки участнику закупки», «Требования и информация по заказчику» заполняются автоматически из заявки на закупку.</w:t>
      </w:r>
    </w:p>
    <w:p w:rsidR="00E6440E" w:rsidRPr="00471CA3" w:rsidRDefault="00471CA3" w:rsidP="001A0A94">
      <w:pPr>
        <w:pStyle w:val="a3"/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Нужно очистить поле «Валюта контракта» по кнопке «</w:t>
      </w:r>
      <w:r>
        <w:rPr>
          <w:rFonts w:ascii="Times New Roman" w:hAnsi="Times New Roman" w:cs="Times New Roman"/>
          <w:sz w:val="24"/>
          <w:szCs w:val="24"/>
          <w:lang w:val="en-US"/>
        </w:rPr>
        <w:t>x</w:t>
      </w:r>
      <w:r>
        <w:rPr>
          <w:rFonts w:ascii="Times New Roman" w:hAnsi="Times New Roman" w:cs="Times New Roman"/>
          <w:sz w:val="24"/>
          <w:szCs w:val="24"/>
        </w:rPr>
        <w:t xml:space="preserve">».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0F0F0"/>
        </w:rPr>
        <w:t>Поле «Валюта контракта»</w:t>
      </w:r>
      <w:r w:rsidRPr="00471CA3">
        <w:rPr>
          <w:rFonts w:ascii="Times New Roman" w:hAnsi="Times New Roman" w:cs="Times New Roman"/>
          <w:color w:val="000000"/>
          <w:sz w:val="24"/>
          <w:szCs w:val="24"/>
          <w:shd w:val="clear" w:color="auto" w:fill="F0F0F0"/>
        </w:rPr>
        <w:t xml:space="preserve"> используется для возможности указания НМЦК в валюте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0F0F0"/>
        </w:rPr>
        <w:t xml:space="preserve">, отличной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0F0F0"/>
        </w:rPr>
        <w:t>от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0F0F0"/>
        </w:rPr>
        <w:t xml:space="preserve"> «Российской рубль»</w:t>
      </w:r>
      <w:r w:rsidRPr="00471CA3">
        <w:rPr>
          <w:rFonts w:ascii="Times New Roman" w:hAnsi="Times New Roman" w:cs="Times New Roman"/>
          <w:color w:val="000000"/>
          <w:sz w:val="24"/>
          <w:szCs w:val="24"/>
          <w:shd w:val="clear" w:color="auto" w:fill="F0F0F0"/>
        </w:rPr>
        <w:t>.</w:t>
      </w:r>
    </w:p>
    <w:p w:rsidR="00E6440E" w:rsidRDefault="00E6440E" w:rsidP="001A0A94">
      <w:pPr>
        <w:pStyle w:val="a3"/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219D5" w:rsidRDefault="00980381" w:rsidP="007B4F6C">
      <w:pPr>
        <w:pStyle w:val="a3"/>
        <w:tabs>
          <w:tab w:val="left" w:pos="1134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300470" cy="458978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3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0470" cy="4589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0381" w:rsidRDefault="00980381" w:rsidP="001A0A94">
      <w:pPr>
        <w:pStyle w:val="a3"/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Разделы «Установить обеспечение исполнения контракта» и «Установить обеспечение гарантийных обязательств» заполняются из заявки на закупку.</w:t>
      </w:r>
    </w:p>
    <w:p w:rsidR="00E6440E" w:rsidRDefault="00A82C16" w:rsidP="001A0A94">
      <w:pPr>
        <w:pStyle w:val="a3"/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Внизу вкладке в разделе «Дополнительная информация по заказчику» нужно выбрать ответственного сотрудника за заключение контракта, если он не был указан на этапе заполнения заявки на закупку. </w:t>
      </w:r>
      <w:r w:rsidR="00301A84">
        <w:rPr>
          <w:rFonts w:ascii="Times New Roman" w:hAnsi="Times New Roman" w:cs="Times New Roman"/>
          <w:sz w:val="24"/>
          <w:szCs w:val="24"/>
        </w:rPr>
        <w:t>Признак «Возможность одностороннего отказа стороны контракта от исполнения контракта в соответствии с ч. 8-25 ст. 95 Федерального закона №44-ФЗ от 05.04.2013г.» заполняется автоматически из заявки на закупку.</w:t>
      </w:r>
      <w:r w:rsidR="0031663A">
        <w:rPr>
          <w:rFonts w:ascii="Times New Roman" w:hAnsi="Times New Roman" w:cs="Times New Roman"/>
          <w:sz w:val="24"/>
          <w:szCs w:val="24"/>
        </w:rPr>
        <w:t xml:space="preserve"> Если признак установлен, то поле «Сведения о возможности одностороннего отказа от исполнения контракта» становится обязательным для заполнения.</w:t>
      </w:r>
    </w:p>
    <w:p w:rsidR="00301A84" w:rsidRDefault="00301A84" w:rsidP="001A0A94">
      <w:pPr>
        <w:pStyle w:val="a3"/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Развернуть раздел можно по кнопке со стрелками вниз.</w:t>
      </w:r>
    </w:p>
    <w:p w:rsidR="008219D5" w:rsidRDefault="007C169E" w:rsidP="00AF0EB0">
      <w:pPr>
        <w:pStyle w:val="2"/>
        <w:numPr>
          <w:ilvl w:val="0"/>
          <w:numId w:val="0"/>
        </w:numPr>
        <w:ind w:firstLine="714"/>
      </w:pPr>
      <w:bookmarkStart w:id="4" w:name="_Toc45555877"/>
      <w:r>
        <w:lastRenderedPageBreak/>
        <w:t>Вкладка «Объект закупки»</w:t>
      </w:r>
      <w:bookmarkEnd w:id="4"/>
    </w:p>
    <w:p w:rsidR="007C169E" w:rsidRDefault="00936DD4" w:rsidP="001B2835">
      <w:pPr>
        <w:pStyle w:val="a3"/>
        <w:tabs>
          <w:tab w:val="left" w:pos="1134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300470" cy="458978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3.jp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0470" cy="4589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C169E" w:rsidRDefault="001D1BA7" w:rsidP="001A0A94">
      <w:pPr>
        <w:pStyle w:val="a3"/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Вкладка «Объект закупки» заполняется в соответствии с заявкой на закупку. </w:t>
      </w:r>
    </w:p>
    <w:p w:rsidR="001D1BA7" w:rsidRPr="001D1BA7" w:rsidRDefault="001D1BA7" w:rsidP="001A0A94">
      <w:pPr>
        <w:pStyle w:val="a3"/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вкладке «Спецификация» содержится список строк спецификации. Редактировать спецификацию нельзя.</w:t>
      </w:r>
    </w:p>
    <w:p w:rsidR="001B2835" w:rsidRDefault="001B2835" w:rsidP="001A0A94">
      <w:pPr>
        <w:pStyle w:val="a3"/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B2835" w:rsidRDefault="00936DD4" w:rsidP="001B2835">
      <w:pPr>
        <w:pStyle w:val="a3"/>
        <w:tabs>
          <w:tab w:val="left" w:pos="1134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300470" cy="457962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3.jp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0470" cy="4579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5917" w:rsidRDefault="007C569B" w:rsidP="00E45917">
      <w:pPr>
        <w:pStyle w:val="a3"/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Вкладка</w:t>
      </w:r>
      <w:r w:rsidR="001D1BA7">
        <w:rPr>
          <w:rFonts w:ascii="Times New Roman" w:hAnsi="Times New Roman" w:cs="Times New Roman"/>
          <w:sz w:val="24"/>
          <w:szCs w:val="24"/>
        </w:rPr>
        <w:t xml:space="preserve"> «График поставки и оплаты» </w:t>
      </w:r>
      <w:r>
        <w:rPr>
          <w:rFonts w:ascii="Times New Roman" w:hAnsi="Times New Roman" w:cs="Times New Roman"/>
          <w:sz w:val="24"/>
          <w:szCs w:val="24"/>
        </w:rPr>
        <w:t xml:space="preserve">также заполняется на основании заявки на закупку. </w:t>
      </w:r>
      <w:r w:rsidR="00131505">
        <w:rPr>
          <w:rFonts w:ascii="Times New Roman" w:hAnsi="Times New Roman" w:cs="Times New Roman"/>
          <w:sz w:val="24"/>
          <w:szCs w:val="24"/>
        </w:rPr>
        <w:t>Нужно проверить правильность заполнения места поставки, остальные д</w:t>
      </w:r>
      <w:r>
        <w:rPr>
          <w:rFonts w:ascii="Times New Roman" w:hAnsi="Times New Roman" w:cs="Times New Roman"/>
          <w:sz w:val="24"/>
          <w:szCs w:val="24"/>
        </w:rPr>
        <w:t>анные вкладки менять не нужно.</w:t>
      </w:r>
    </w:p>
    <w:p w:rsidR="00E45917" w:rsidRDefault="00E45917" w:rsidP="00E45917">
      <w:pPr>
        <w:pStyle w:val="a3"/>
        <w:tabs>
          <w:tab w:val="left" w:pos="1134"/>
        </w:tabs>
        <w:ind w:left="0" w:firstLine="709"/>
        <w:jc w:val="both"/>
      </w:pPr>
    </w:p>
    <w:p w:rsidR="0093565B" w:rsidRDefault="0093565B" w:rsidP="007C569B">
      <w:pPr>
        <w:pStyle w:val="2"/>
        <w:numPr>
          <w:ilvl w:val="0"/>
          <w:numId w:val="0"/>
        </w:numPr>
        <w:ind w:firstLine="714"/>
      </w:pPr>
      <w:bookmarkStart w:id="5" w:name="_Toc45555878"/>
      <w:r>
        <w:lastRenderedPageBreak/>
        <w:t>Вкладка «Дополнительная информация»</w:t>
      </w:r>
      <w:bookmarkEnd w:id="5"/>
    </w:p>
    <w:p w:rsidR="001B2835" w:rsidRDefault="00083F0E" w:rsidP="00083F0E">
      <w:pPr>
        <w:pStyle w:val="a3"/>
        <w:tabs>
          <w:tab w:val="left" w:pos="1134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300470" cy="4585335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3.jp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0470" cy="4585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72F3" w:rsidRPr="00E572F3" w:rsidRDefault="00E572F3" w:rsidP="00E572F3">
      <w:pPr>
        <w:pStyle w:val="a3"/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вкладке «Дополнительная информация» </w:t>
      </w:r>
      <w:r w:rsidR="00083F0E">
        <w:rPr>
          <w:rFonts w:ascii="Times New Roman" w:hAnsi="Times New Roman" w:cs="Times New Roman"/>
          <w:sz w:val="24"/>
          <w:szCs w:val="24"/>
        </w:rPr>
        <w:t>должно</w:t>
      </w:r>
      <w:r>
        <w:rPr>
          <w:rFonts w:ascii="Times New Roman" w:hAnsi="Times New Roman" w:cs="Times New Roman"/>
          <w:sz w:val="24"/>
          <w:szCs w:val="24"/>
        </w:rPr>
        <w:t xml:space="preserve"> быть сформировано извещения для контроля выгружаемых данных.</w:t>
      </w:r>
    </w:p>
    <w:p w:rsidR="00B6629B" w:rsidRDefault="00B6629B" w:rsidP="001A0A94">
      <w:pPr>
        <w:pStyle w:val="a3"/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3565B" w:rsidRDefault="00083F0E" w:rsidP="0093565B">
      <w:pPr>
        <w:pStyle w:val="a3"/>
        <w:tabs>
          <w:tab w:val="left" w:pos="1134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300470" cy="458851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3.jp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0470" cy="4588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509F" w:rsidRDefault="00083F0E" w:rsidP="001A0A94">
      <w:pPr>
        <w:pStyle w:val="a3"/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Раздел </w:t>
      </w:r>
      <w:r w:rsidR="00D7509F">
        <w:rPr>
          <w:rFonts w:ascii="Times New Roman" w:hAnsi="Times New Roman" w:cs="Times New Roman"/>
          <w:sz w:val="24"/>
          <w:szCs w:val="24"/>
        </w:rPr>
        <w:t xml:space="preserve">«Извещение (печатная форма)» </w:t>
      </w:r>
      <w:r>
        <w:rPr>
          <w:rFonts w:ascii="Times New Roman" w:hAnsi="Times New Roman" w:cs="Times New Roman"/>
          <w:sz w:val="24"/>
          <w:szCs w:val="24"/>
        </w:rPr>
        <w:t xml:space="preserve">расположено внизу вкладки </w:t>
      </w:r>
      <w:r w:rsidR="00D7509F">
        <w:rPr>
          <w:rFonts w:ascii="Times New Roman" w:hAnsi="Times New Roman" w:cs="Times New Roman"/>
          <w:sz w:val="24"/>
          <w:szCs w:val="24"/>
        </w:rPr>
        <w:t xml:space="preserve">Извещение не выгружается в ЕИС и служит для дополнительной проверки данных. </w:t>
      </w:r>
    </w:p>
    <w:p w:rsidR="00D7509F" w:rsidRDefault="00D7509F" w:rsidP="001A0A94">
      <w:pPr>
        <w:pStyle w:val="a3"/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Нужно выбрать шаблон в поле «Шаблон извещения», соответствующий запросу котировок</w:t>
      </w:r>
      <w:r w:rsidR="00083F0E">
        <w:rPr>
          <w:rFonts w:ascii="Times New Roman" w:hAnsi="Times New Roman" w:cs="Times New Roman"/>
          <w:sz w:val="24"/>
          <w:szCs w:val="24"/>
        </w:rPr>
        <w:t>.</w:t>
      </w:r>
    </w:p>
    <w:p w:rsidR="0093565B" w:rsidRDefault="0093565B" w:rsidP="001A0A94">
      <w:pPr>
        <w:pStyle w:val="a3"/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3565B" w:rsidRDefault="004278E0" w:rsidP="00BB42AE">
      <w:pPr>
        <w:pStyle w:val="a3"/>
        <w:tabs>
          <w:tab w:val="left" w:pos="1134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300470" cy="4581525"/>
            <wp:effectExtent l="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3.jp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0470" cy="4581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2835" w:rsidRDefault="00D7509F" w:rsidP="001A0A94">
      <w:pPr>
        <w:pStyle w:val="a3"/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формирования извещения нужно нажать кнопку «Сформировать извещение».</w:t>
      </w:r>
    </w:p>
    <w:p w:rsidR="00D7509F" w:rsidRDefault="00D7509F" w:rsidP="001A0A94">
      <w:pPr>
        <w:pStyle w:val="a3"/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D6599" w:rsidRPr="0019644F" w:rsidRDefault="00FD6599" w:rsidP="00D63087">
      <w:pPr>
        <w:pStyle w:val="2"/>
        <w:pageBreakBefore/>
        <w:numPr>
          <w:ilvl w:val="0"/>
          <w:numId w:val="0"/>
        </w:numPr>
        <w:ind w:firstLine="714"/>
      </w:pPr>
      <w:bookmarkStart w:id="6" w:name="_Toc45555879"/>
      <w:r w:rsidRPr="0019644F">
        <w:lastRenderedPageBreak/>
        <w:t>Добавление документации</w:t>
      </w:r>
      <w:bookmarkEnd w:id="6"/>
    </w:p>
    <w:p w:rsidR="00DD67D7" w:rsidRDefault="00DD67D7" w:rsidP="00DD67D7">
      <w:pPr>
        <w:pStyle w:val="a3"/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644F">
        <w:rPr>
          <w:rFonts w:ascii="Times New Roman" w:hAnsi="Times New Roman" w:cs="Times New Roman"/>
          <w:sz w:val="24"/>
          <w:szCs w:val="24"/>
        </w:rPr>
        <w:t>Для выгрузки в ЕИС к документу «Решение о проведении запроса котировок» должен быть приложен хоть бы один документ.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D6599" w:rsidRDefault="00FD6599" w:rsidP="001A0A94">
      <w:pPr>
        <w:pStyle w:val="a3"/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D6599" w:rsidRDefault="0019644F" w:rsidP="00DD67D7">
      <w:pPr>
        <w:pStyle w:val="a3"/>
        <w:tabs>
          <w:tab w:val="left" w:pos="1134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300470" cy="4595495"/>
            <wp:effectExtent l="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3.jp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0470" cy="4595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6599" w:rsidRDefault="00DD67D7" w:rsidP="001A0A94">
      <w:pPr>
        <w:pStyle w:val="a3"/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Чтобы приложить файл к электронному документу нужно нажать кнопку «Присоединенные файлы». </w:t>
      </w:r>
    </w:p>
    <w:p w:rsidR="00DD67D7" w:rsidRDefault="00DD67D7" w:rsidP="001A0A94">
      <w:pPr>
        <w:pStyle w:val="a3"/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D6599" w:rsidRDefault="0019644F" w:rsidP="00FD6599">
      <w:pPr>
        <w:pStyle w:val="a3"/>
        <w:tabs>
          <w:tab w:val="left" w:pos="1134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300470" cy="4579620"/>
            <wp:effectExtent l="0" t="0" r="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3.jpg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0470" cy="4579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6599" w:rsidRDefault="00DD67D7" w:rsidP="001A0A94">
      <w:pPr>
        <w:pStyle w:val="a3"/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новом окне нажать кнопку «Присоединить файл», выбрать нужный файл на диск и нажать кнопку «Открыть».</w:t>
      </w:r>
    </w:p>
    <w:p w:rsidR="00FD6599" w:rsidRDefault="00FD6599" w:rsidP="001A0A94">
      <w:pPr>
        <w:pStyle w:val="a3"/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D6599" w:rsidRDefault="00947446" w:rsidP="00947446">
      <w:pPr>
        <w:pStyle w:val="a3"/>
        <w:tabs>
          <w:tab w:val="left" w:pos="1134"/>
        </w:tabs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300470" cy="4271010"/>
            <wp:effectExtent l="0" t="0" r="5080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3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0470" cy="4271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6599" w:rsidRPr="00947446" w:rsidRDefault="00947446" w:rsidP="001A0A94">
      <w:pPr>
        <w:pStyle w:val="a3"/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последующего подписания документа и приложенных файлов в</w:t>
      </w:r>
      <w:r w:rsidR="00DD67D7">
        <w:rPr>
          <w:rFonts w:ascii="Times New Roman" w:hAnsi="Times New Roman" w:cs="Times New Roman"/>
          <w:sz w:val="24"/>
          <w:szCs w:val="24"/>
        </w:rPr>
        <w:t xml:space="preserve"> окне выборе группы полей, нужно нажать «</w:t>
      </w:r>
      <w:r w:rsidRPr="00947446"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t>» и выбрать группу полей из списка.</w:t>
      </w:r>
    </w:p>
    <w:p w:rsidR="00C83B8C" w:rsidRDefault="00C83B8C" w:rsidP="001A0A94">
      <w:pPr>
        <w:pStyle w:val="a3"/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25291" w:rsidRDefault="00125291" w:rsidP="00125291">
      <w:pPr>
        <w:pStyle w:val="a3"/>
        <w:tabs>
          <w:tab w:val="left" w:pos="1134"/>
        </w:tabs>
        <w:ind w:left="0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203290" cy="4205133"/>
            <wp:effectExtent l="0" t="0" r="7620" b="508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3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05342" cy="4206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5291" w:rsidRDefault="00125291" w:rsidP="00125291">
      <w:pPr>
        <w:pStyle w:val="a3"/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По добавленному файлу нужно нажать правой кнопкой мыши и выбрать раздел «Категории вложений» – «Назначить». </w:t>
      </w:r>
    </w:p>
    <w:p w:rsidR="00125291" w:rsidRDefault="00125291" w:rsidP="00125291">
      <w:pPr>
        <w:pStyle w:val="a3"/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B2835" w:rsidRDefault="00171C9A" w:rsidP="00171C9A">
      <w:pPr>
        <w:pStyle w:val="a3"/>
        <w:tabs>
          <w:tab w:val="left" w:pos="1134"/>
        </w:tabs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366354" cy="3452774"/>
            <wp:effectExtent l="0" t="0" r="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3.jpg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67799" cy="34539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5291" w:rsidRDefault="00125291" w:rsidP="00125291">
      <w:pPr>
        <w:pStyle w:val="a3"/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Чтобы приложенный файл выгружался в ЕИС, необходимо указать 108 категорию «Документы в составе извещения для публикации в ЕИС».</w:t>
      </w:r>
    </w:p>
    <w:p w:rsidR="00125291" w:rsidRDefault="00125291" w:rsidP="00125291">
      <w:pPr>
        <w:pStyle w:val="a3"/>
        <w:tabs>
          <w:tab w:val="left" w:pos="1134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8219D5" w:rsidRDefault="00BA5A04" w:rsidP="00D63087">
      <w:pPr>
        <w:pStyle w:val="1"/>
        <w:pageBreakBefore/>
      </w:pPr>
      <w:bookmarkStart w:id="7" w:name="_Toc45555880"/>
      <w:r>
        <w:lastRenderedPageBreak/>
        <w:t>Обработка документа «Решение о проведении запроса котировок»</w:t>
      </w:r>
      <w:bookmarkEnd w:id="7"/>
    </w:p>
    <w:p w:rsidR="008219D5" w:rsidRDefault="00B15919" w:rsidP="00E62A09">
      <w:pPr>
        <w:pStyle w:val="a3"/>
        <w:tabs>
          <w:tab w:val="left" w:pos="1134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300470" cy="2109470"/>
            <wp:effectExtent l="0" t="0" r="0" b="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3.jpg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0470" cy="2109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2A09" w:rsidRDefault="00E62A09" w:rsidP="00E62A09">
      <w:pPr>
        <w:pStyle w:val="a3"/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обработки документа «Решение о проведении запроса котировок» нужно выполнить действие «Обработать». При этом документ перейдет на статус «Экспертиза».</w:t>
      </w:r>
    </w:p>
    <w:p w:rsidR="00E62A09" w:rsidRDefault="00E62A09" w:rsidP="00E62A09">
      <w:pPr>
        <w:pStyle w:val="a3"/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02B9F" w:rsidRDefault="00002B9F" w:rsidP="00002B9F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8" w:name="_GoBack"/>
      <w:bookmarkEnd w:id="8"/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300470" cy="2111375"/>
            <wp:effectExtent l="0" t="0" r="0" b="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3.jpg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0470" cy="2111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2B9F" w:rsidRPr="001D77EB" w:rsidRDefault="00002B9F" w:rsidP="00002B9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статусе «Экспертиза» перед выгрузкой документ нужно подписать по действию «Подписать».</w:t>
      </w:r>
    </w:p>
    <w:p w:rsidR="00E62A09" w:rsidRDefault="00B15919" w:rsidP="00E62A09">
      <w:pPr>
        <w:pStyle w:val="a3"/>
        <w:tabs>
          <w:tab w:val="left" w:pos="1134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300470" cy="2096135"/>
            <wp:effectExtent l="0" t="0" r="0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3.jpg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0470" cy="2096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2A09" w:rsidRDefault="00E62A09" w:rsidP="00E62A09">
      <w:pPr>
        <w:pStyle w:val="a3"/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статусе «Экспертиза» нужно выполнить действие «Согласовать». При это</w:t>
      </w:r>
      <w:r w:rsidR="00CE6A73"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</w:rPr>
        <w:t xml:space="preserve"> он перейдет на статус </w:t>
      </w:r>
      <w:r w:rsidR="000B31DD">
        <w:rPr>
          <w:rFonts w:ascii="Times New Roman" w:hAnsi="Times New Roman" w:cs="Times New Roman"/>
          <w:sz w:val="24"/>
          <w:szCs w:val="24"/>
        </w:rPr>
        <w:t>«Ожидание выгрузки в ЕИС»</w:t>
      </w:r>
    </w:p>
    <w:p w:rsidR="00E62A09" w:rsidRDefault="00E62A09" w:rsidP="00E62A09">
      <w:pPr>
        <w:pStyle w:val="a3"/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62A09" w:rsidRDefault="00F14E76" w:rsidP="00B07419">
      <w:pPr>
        <w:pStyle w:val="a3"/>
        <w:tabs>
          <w:tab w:val="left" w:pos="1134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300470" cy="2101850"/>
            <wp:effectExtent l="0" t="0" r="0" b="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3.jpg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0470" cy="2101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07419" w:rsidRDefault="00BF4F0D" w:rsidP="00B07419">
      <w:pPr>
        <w:pStyle w:val="a3"/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выгрузки документа в ЕИС, необходимо выполнить действие «Отправить». При этом статус документа изменится на «Извещение отправлено».</w:t>
      </w:r>
    </w:p>
    <w:p w:rsidR="00BF4F0D" w:rsidRDefault="00BF4F0D" w:rsidP="00B07419">
      <w:pPr>
        <w:pStyle w:val="a3"/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 успешной выгрузке статус изменится </w:t>
      </w:r>
      <w:proofErr w:type="gramStart"/>
      <w:r>
        <w:rPr>
          <w:rFonts w:ascii="Times New Roman" w:hAnsi="Times New Roman" w:cs="Times New Roman"/>
          <w:sz w:val="24"/>
          <w:szCs w:val="24"/>
        </w:rPr>
        <w:t>на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«Загружен в ЕИС</w:t>
      </w:r>
      <w:r w:rsidR="00973B79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. При возникновении ошибок выгрузки статус изменится </w:t>
      </w:r>
      <w:proofErr w:type="gramStart"/>
      <w:r>
        <w:rPr>
          <w:rFonts w:ascii="Times New Roman" w:hAnsi="Times New Roman" w:cs="Times New Roman"/>
          <w:sz w:val="24"/>
          <w:szCs w:val="24"/>
        </w:rPr>
        <w:t>на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«Ошибка импорта». Текст ошибок можно посмотреть на вкладке «Общая информация» в разделе «Комментарии».</w:t>
      </w:r>
    </w:p>
    <w:p w:rsidR="00BF4F0D" w:rsidRDefault="00BF4F0D" w:rsidP="00B07419">
      <w:pPr>
        <w:pStyle w:val="a3"/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Публиковать извещение нужно в личном кабинете ЕИС. </w:t>
      </w:r>
      <w:proofErr w:type="gramStart"/>
      <w:r>
        <w:rPr>
          <w:rFonts w:ascii="Times New Roman" w:hAnsi="Times New Roman" w:cs="Times New Roman"/>
          <w:sz w:val="24"/>
          <w:szCs w:val="24"/>
        </w:rPr>
        <w:t>На следующий день после публикации статус документа изменится на «Размещен в ЕИС».</w:t>
      </w:r>
      <w:proofErr w:type="gramEnd"/>
    </w:p>
    <w:p w:rsidR="009D56D5" w:rsidRDefault="009D56D5" w:rsidP="00B07419">
      <w:pPr>
        <w:pStyle w:val="a3"/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44EEC" w:rsidRPr="00B44EEC" w:rsidRDefault="00B44EEC" w:rsidP="00B44EEC">
      <w:pPr>
        <w:pStyle w:val="a3"/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Рассмотрение заявок, поданных на участие в торгах, осуществляется на ЭТП. На ЭТП должны быть опубликован протокол рассмотрения заявок на участие в запросе. На следующий день после публикации протокола, он будет автоматически загружен в АЦК-Госзаказ. После этого решение перейдет на статус «Обработка завершена», и будет создан контракт.</w:t>
      </w:r>
    </w:p>
    <w:p w:rsidR="004E1107" w:rsidRDefault="004E1107" w:rsidP="00E70A4E">
      <w:pPr>
        <w:pStyle w:val="a3"/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60A34" w:rsidRDefault="00F60A34" w:rsidP="00D63087">
      <w:pPr>
        <w:pStyle w:val="1"/>
        <w:pageBreakBefore/>
        <w:ind w:left="0" w:firstLine="709"/>
      </w:pPr>
      <w:bookmarkStart w:id="9" w:name="_Toc45555881"/>
      <w:r>
        <w:lastRenderedPageBreak/>
        <w:t>Отказ от проведения процедуры</w:t>
      </w:r>
      <w:bookmarkEnd w:id="9"/>
    </w:p>
    <w:p w:rsidR="005C3053" w:rsidRDefault="005C3053" w:rsidP="005C305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60A34">
        <w:rPr>
          <w:rFonts w:ascii="Times New Roman" w:hAnsi="Times New Roman" w:cs="Times New Roman"/>
          <w:sz w:val="24"/>
          <w:szCs w:val="24"/>
        </w:rPr>
        <w:t xml:space="preserve">Если необходимо отказаться </w:t>
      </w:r>
      <w:r>
        <w:rPr>
          <w:rFonts w:ascii="Times New Roman" w:hAnsi="Times New Roman" w:cs="Times New Roman"/>
          <w:sz w:val="24"/>
          <w:szCs w:val="24"/>
        </w:rPr>
        <w:t xml:space="preserve">от проведения объявленной процедуры, необходимо </w:t>
      </w:r>
      <w:r w:rsidR="00D50DEF">
        <w:rPr>
          <w:rFonts w:ascii="Times New Roman" w:hAnsi="Times New Roman" w:cs="Times New Roman"/>
          <w:sz w:val="24"/>
          <w:szCs w:val="24"/>
        </w:rPr>
        <w:t xml:space="preserve">к документу «Решение о проведении запроса котировок» </w:t>
      </w:r>
      <w:r w:rsidR="00A93DB0">
        <w:rPr>
          <w:rFonts w:ascii="Times New Roman" w:hAnsi="Times New Roman" w:cs="Times New Roman"/>
          <w:sz w:val="24"/>
          <w:szCs w:val="24"/>
        </w:rPr>
        <w:t xml:space="preserve">по кнопке «Присоединенные файлы» </w:t>
      </w:r>
      <w:r>
        <w:rPr>
          <w:rFonts w:ascii="Times New Roman" w:hAnsi="Times New Roman" w:cs="Times New Roman"/>
          <w:sz w:val="24"/>
          <w:szCs w:val="24"/>
        </w:rPr>
        <w:t>приложить файл с информацие</w:t>
      </w:r>
      <w:r w:rsidR="00D50DEF">
        <w:rPr>
          <w:rFonts w:ascii="Times New Roman" w:hAnsi="Times New Roman" w:cs="Times New Roman"/>
          <w:sz w:val="24"/>
          <w:szCs w:val="24"/>
        </w:rPr>
        <w:t xml:space="preserve">й </w:t>
      </w:r>
      <w:r w:rsidR="00A93DB0">
        <w:rPr>
          <w:rFonts w:ascii="Times New Roman" w:hAnsi="Times New Roman" w:cs="Times New Roman"/>
          <w:sz w:val="24"/>
          <w:szCs w:val="24"/>
        </w:rPr>
        <w:t xml:space="preserve">об отмене закупки. </w:t>
      </w:r>
    </w:p>
    <w:p w:rsidR="00A93DB0" w:rsidRDefault="00A93DB0" w:rsidP="00A93DB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300470" cy="458533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3.jpg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0470" cy="4585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3053" w:rsidRPr="00A93DB0" w:rsidRDefault="008609E2" w:rsidP="008609E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Приложенной документации</w:t>
      </w:r>
      <w:r w:rsidR="00D50DEF" w:rsidRPr="00A93DB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 нужно назначать группу полей, нужно на</w:t>
      </w:r>
      <w:r w:rsidR="00450C98">
        <w:rPr>
          <w:rFonts w:ascii="Times New Roman" w:hAnsi="Times New Roman" w:cs="Times New Roman"/>
          <w:sz w:val="24"/>
          <w:szCs w:val="24"/>
        </w:rPr>
        <w:t>зна</w:t>
      </w:r>
      <w:r>
        <w:rPr>
          <w:rFonts w:ascii="Times New Roman" w:hAnsi="Times New Roman" w:cs="Times New Roman"/>
          <w:sz w:val="24"/>
          <w:szCs w:val="24"/>
        </w:rPr>
        <w:t>ч</w:t>
      </w:r>
      <w:r w:rsidR="00450C98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>ть</w:t>
      </w:r>
      <w:r w:rsidR="00D50DEF" w:rsidRPr="00A93DB0">
        <w:rPr>
          <w:rFonts w:ascii="Times New Roman" w:hAnsi="Times New Roman" w:cs="Times New Roman"/>
          <w:sz w:val="24"/>
          <w:szCs w:val="24"/>
        </w:rPr>
        <w:t xml:space="preserve"> категори</w:t>
      </w:r>
      <w:r>
        <w:rPr>
          <w:rFonts w:ascii="Times New Roman" w:hAnsi="Times New Roman" w:cs="Times New Roman"/>
          <w:sz w:val="24"/>
          <w:szCs w:val="24"/>
        </w:rPr>
        <w:t>ю</w:t>
      </w:r>
      <w:r w:rsidR="00D50DEF" w:rsidRPr="00A93DB0">
        <w:rPr>
          <w:rFonts w:ascii="Times New Roman" w:hAnsi="Times New Roman" w:cs="Times New Roman"/>
          <w:sz w:val="24"/>
          <w:szCs w:val="24"/>
        </w:rPr>
        <w:t xml:space="preserve"> вложени</w:t>
      </w:r>
      <w:r>
        <w:rPr>
          <w:rFonts w:ascii="Times New Roman" w:hAnsi="Times New Roman" w:cs="Times New Roman"/>
          <w:sz w:val="24"/>
          <w:szCs w:val="24"/>
        </w:rPr>
        <w:t>й</w:t>
      </w:r>
      <w:r w:rsidR="00D50DEF" w:rsidRPr="00A93DB0">
        <w:rPr>
          <w:rFonts w:ascii="Times New Roman" w:hAnsi="Times New Roman" w:cs="Times New Roman"/>
          <w:sz w:val="24"/>
          <w:szCs w:val="24"/>
        </w:rPr>
        <w:t xml:space="preserve"> 36</w:t>
      </w:r>
      <w:r>
        <w:rPr>
          <w:rFonts w:ascii="Times New Roman" w:hAnsi="Times New Roman" w:cs="Times New Roman"/>
          <w:sz w:val="24"/>
          <w:szCs w:val="24"/>
        </w:rPr>
        <w:t>,</w:t>
      </w:r>
      <w:r w:rsidR="00D50DEF" w:rsidRPr="00A93DB0">
        <w:rPr>
          <w:rFonts w:ascii="Times New Roman" w:hAnsi="Times New Roman" w:cs="Times New Roman"/>
          <w:sz w:val="24"/>
          <w:szCs w:val="24"/>
        </w:rPr>
        <w:t xml:space="preserve"> «</w:t>
      </w:r>
      <w:r>
        <w:rPr>
          <w:rFonts w:ascii="Times New Roman" w:hAnsi="Times New Roman" w:cs="Times New Roman"/>
          <w:sz w:val="24"/>
          <w:szCs w:val="24"/>
        </w:rPr>
        <w:t>Файлы в составе извещения об отмене заказа».</w:t>
      </w:r>
    </w:p>
    <w:p w:rsidR="00F60A34" w:rsidRDefault="00F60A34" w:rsidP="00F60A34">
      <w:pPr>
        <w:contextualSpacing/>
      </w:pPr>
      <w:r>
        <w:rPr>
          <w:noProof/>
          <w:lang w:eastAsia="ru-RU"/>
        </w:rPr>
        <w:drawing>
          <wp:inline distT="0" distB="0" distL="0" distR="0" wp14:anchorId="00884194" wp14:editId="0648873D">
            <wp:extent cx="6300470" cy="202374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3.jpg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0470" cy="2023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0A34" w:rsidRDefault="00701EA1" w:rsidP="00F60A3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Далее </w:t>
      </w:r>
      <w:r w:rsidR="00F60A34" w:rsidRPr="00F60A34">
        <w:rPr>
          <w:rFonts w:ascii="Times New Roman" w:hAnsi="Times New Roman" w:cs="Times New Roman"/>
          <w:sz w:val="24"/>
          <w:szCs w:val="24"/>
        </w:rPr>
        <w:t xml:space="preserve">необходимо </w:t>
      </w:r>
      <w:r w:rsidR="00F60A34">
        <w:rPr>
          <w:rFonts w:ascii="Times New Roman" w:hAnsi="Times New Roman" w:cs="Times New Roman"/>
          <w:sz w:val="24"/>
          <w:szCs w:val="24"/>
        </w:rPr>
        <w:t>выполнить действие «Отказаться от проведения».</w:t>
      </w:r>
      <w:r w:rsidR="005C30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60A34" w:rsidRDefault="00701EA1" w:rsidP="00701EA1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300470" cy="192786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3.jpg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0470" cy="1927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0A34" w:rsidRDefault="00701EA1" w:rsidP="00701EA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новом окне необходимо заполнить дату документа об отказе, планируемую дату публикации, выбрать в поле «Изменение принято по» источник отказа и дату принятия решения об отказе.</w:t>
      </w:r>
    </w:p>
    <w:p w:rsidR="007D547B" w:rsidRPr="00701EA1" w:rsidRDefault="007D547B" w:rsidP="00701EA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После этого извещение об отмене закупку выгрузится в ЕИС. На следующий день после публикации извещения в личном кабинете, статус решения изменится на «Отказ от проведения».</w:t>
      </w:r>
    </w:p>
    <w:p w:rsidR="00550B25" w:rsidRDefault="00550B25" w:rsidP="00D63087">
      <w:pPr>
        <w:pStyle w:val="1"/>
        <w:pageBreakBefore/>
        <w:ind w:left="0" w:firstLine="709"/>
      </w:pPr>
      <w:bookmarkStart w:id="10" w:name="_Toc45555882"/>
      <w:r>
        <w:lastRenderedPageBreak/>
        <w:t>Продление срока подачи заявок</w:t>
      </w:r>
      <w:bookmarkEnd w:id="10"/>
      <w:r>
        <w:t xml:space="preserve"> </w:t>
      </w:r>
    </w:p>
    <w:p w:rsidR="001C16F4" w:rsidRDefault="001C16F4" w:rsidP="00E62A09">
      <w:pPr>
        <w:pStyle w:val="a3"/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C16F4">
        <w:rPr>
          <w:rFonts w:ascii="Times New Roman" w:hAnsi="Times New Roman" w:cs="Times New Roman"/>
          <w:sz w:val="24"/>
          <w:szCs w:val="24"/>
        </w:rPr>
        <w:t>В соответствии с частью 1 статьи 82.6 Закона № 44-ФЗ, если при проведении запроса котировок в электронной форме подано менее 2 заявок, срок подачи заявок должен быть продлен на четыре рабочих дня.</w:t>
      </w:r>
    </w:p>
    <w:p w:rsidR="00E62A09" w:rsidRDefault="004E1107" w:rsidP="00E62A09">
      <w:pPr>
        <w:pStyle w:val="a3"/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Публикация протокола рассмотрения заявок и продление срока подачи заявок может осуществляться только на ЭТП.</w:t>
      </w:r>
    </w:p>
    <w:p w:rsidR="004E1107" w:rsidRDefault="00107362" w:rsidP="00E62A09">
      <w:pPr>
        <w:pStyle w:val="a3"/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следующи</w:t>
      </w:r>
      <w:r w:rsidR="004E1107">
        <w:rPr>
          <w:rFonts w:ascii="Times New Roman" w:hAnsi="Times New Roman" w:cs="Times New Roman"/>
          <w:sz w:val="24"/>
          <w:szCs w:val="24"/>
        </w:rPr>
        <w:t xml:space="preserve">й день </w:t>
      </w:r>
      <w:r w:rsidR="008E468F">
        <w:rPr>
          <w:rFonts w:ascii="Times New Roman" w:hAnsi="Times New Roman" w:cs="Times New Roman"/>
          <w:sz w:val="24"/>
          <w:szCs w:val="24"/>
        </w:rPr>
        <w:t>после автоматической загрузки</w:t>
      </w:r>
      <w:r w:rsidR="004E1107">
        <w:rPr>
          <w:rFonts w:ascii="Times New Roman" w:hAnsi="Times New Roman" w:cs="Times New Roman"/>
          <w:sz w:val="24"/>
          <w:szCs w:val="24"/>
        </w:rPr>
        <w:t xml:space="preserve"> протокола рассмотрения заявок на участие в запросе котировок, документ автоматические перейдет на статус «Продление срока», и будет создано связанное решение на статусе «</w:t>
      </w:r>
      <w:r>
        <w:rPr>
          <w:rFonts w:ascii="Times New Roman" w:hAnsi="Times New Roman" w:cs="Times New Roman"/>
          <w:sz w:val="24"/>
          <w:szCs w:val="24"/>
        </w:rPr>
        <w:t>Отложен</w:t>
      </w:r>
      <w:r w:rsidR="004E1107">
        <w:rPr>
          <w:rFonts w:ascii="Times New Roman" w:hAnsi="Times New Roman" w:cs="Times New Roman"/>
          <w:sz w:val="24"/>
          <w:szCs w:val="24"/>
        </w:rPr>
        <w:t xml:space="preserve">». </w:t>
      </w:r>
    </w:p>
    <w:p w:rsidR="00107362" w:rsidRPr="00D06240" w:rsidRDefault="00107362" w:rsidP="00D06240">
      <w:pPr>
        <w:pStyle w:val="a3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06240">
        <w:rPr>
          <w:rFonts w:ascii="Times New Roman" w:hAnsi="Times New Roman" w:cs="Times New Roman"/>
          <w:sz w:val="24"/>
          <w:szCs w:val="24"/>
        </w:rPr>
        <w:t xml:space="preserve">В порожденном Решении нужно увеличить срок подачи заявок на 4 рабочих дня, больше никакие изменения вносить нельзя. Далее Решение обрабатывается и выгружается в ЕИС. Рассмотрение заявок поставщиков проходит на ЭТП, где формируется </w:t>
      </w:r>
      <w:r w:rsidR="00D06240" w:rsidRPr="00D06240">
        <w:rPr>
          <w:rFonts w:ascii="Times New Roman" w:hAnsi="Times New Roman" w:cs="Times New Roman"/>
          <w:sz w:val="24"/>
          <w:szCs w:val="24"/>
        </w:rPr>
        <w:t xml:space="preserve">итоговый </w:t>
      </w:r>
      <w:r w:rsidRPr="00D06240">
        <w:rPr>
          <w:rFonts w:ascii="Times New Roman" w:hAnsi="Times New Roman" w:cs="Times New Roman"/>
          <w:sz w:val="24"/>
          <w:szCs w:val="24"/>
        </w:rPr>
        <w:t>протокол рассмотрения заявок запроса котировок в электронной форме.</w:t>
      </w:r>
    </w:p>
    <w:p w:rsidR="00107362" w:rsidRDefault="00107362" w:rsidP="00E62A09">
      <w:pPr>
        <w:pStyle w:val="a3"/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C711F" w:rsidRDefault="00BC711F" w:rsidP="00E62A09">
      <w:pPr>
        <w:pStyle w:val="a3"/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Если </w:t>
      </w:r>
      <w:r w:rsidR="00B1519E">
        <w:rPr>
          <w:rFonts w:ascii="Times New Roman" w:hAnsi="Times New Roman" w:cs="Times New Roman"/>
          <w:sz w:val="24"/>
          <w:szCs w:val="24"/>
        </w:rPr>
        <w:t>продление</w:t>
      </w:r>
      <w:r>
        <w:rPr>
          <w:rFonts w:ascii="Times New Roman" w:hAnsi="Times New Roman" w:cs="Times New Roman"/>
          <w:sz w:val="24"/>
          <w:szCs w:val="24"/>
        </w:rPr>
        <w:t xml:space="preserve"> срока подачи заявок размещен</w:t>
      </w:r>
      <w:r w:rsidR="00B1519E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не через АЦК «Госзаказ»</w:t>
      </w:r>
      <w:r w:rsidR="009462DA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462DA">
        <w:rPr>
          <w:rFonts w:ascii="Times New Roman" w:hAnsi="Times New Roman" w:cs="Times New Roman"/>
          <w:sz w:val="24"/>
          <w:szCs w:val="24"/>
        </w:rPr>
        <w:t>следует обработать решение без выгрузки.</w:t>
      </w:r>
    </w:p>
    <w:p w:rsidR="004E1107" w:rsidRDefault="009014E5" w:rsidP="004E1107">
      <w:pPr>
        <w:pStyle w:val="a3"/>
        <w:tabs>
          <w:tab w:val="left" w:pos="1134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300470" cy="2599690"/>
            <wp:effectExtent l="0" t="0" r="0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3.jpg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0470" cy="259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1107" w:rsidRDefault="004E1107" w:rsidP="00E62A09">
      <w:pPr>
        <w:pStyle w:val="a3"/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</w:t>
      </w:r>
      <w:r w:rsidR="009014E5">
        <w:rPr>
          <w:rFonts w:ascii="Times New Roman" w:hAnsi="Times New Roman" w:cs="Times New Roman"/>
          <w:sz w:val="24"/>
          <w:szCs w:val="24"/>
        </w:rPr>
        <w:t xml:space="preserve">обработки </w:t>
      </w:r>
      <w:r>
        <w:rPr>
          <w:rFonts w:ascii="Times New Roman" w:hAnsi="Times New Roman" w:cs="Times New Roman"/>
          <w:sz w:val="24"/>
          <w:szCs w:val="24"/>
        </w:rPr>
        <w:t xml:space="preserve">документа </w:t>
      </w:r>
      <w:r w:rsidR="009014E5">
        <w:rPr>
          <w:rFonts w:ascii="Times New Roman" w:hAnsi="Times New Roman" w:cs="Times New Roman"/>
          <w:sz w:val="24"/>
          <w:szCs w:val="24"/>
        </w:rPr>
        <w:t xml:space="preserve">без выгрузки в ЕИС необходимо </w:t>
      </w:r>
      <w:r>
        <w:rPr>
          <w:rFonts w:ascii="Times New Roman" w:hAnsi="Times New Roman" w:cs="Times New Roman"/>
          <w:sz w:val="24"/>
          <w:szCs w:val="24"/>
        </w:rPr>
        <w:t>на статусе «</w:t>
      </w:r>
      <w:r w:rsidR="009014E5">
        <w:rPr>
          <w:rFonts w:ascii="Times New Roman" w:hAnsi="Times New Roman" w:cs="Times New Roman"/>
          <w:sz w:val="24"/>
          <w:szCs w:val="24"/>
        </w:rPr>
        <w:t>Отложен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r w:rsidR="009014E5">
        <w:rPr>
          <w:rFonts w:ascii="Times New Roman" w:hAnsi="Times New Roman" w:cs="Times New Roman"/>
          <w:sz w:val="24"/>
          <w:szCs w:val="24"/>
        </w:rPr>
        <w:t>снять признак «Выгружать в ЕИС».</w:t>
      </w:r>
    </w:p>
    <w:p w:rsidR="002A4078" w:rsidRDefault="00B1519E" w:rsidP="00E62A09">
      <w:pPr>
        <w:pStyle w:val="a3"/>
        <w:tabs>
          <w:tab w:val="left" w:pos="1134"/>
        </w:tabs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обработке</w:t>
      </w:r>
      <w:r w:rsidR="002A4078">
        <w:rPr>
          <w:rFonts w:ascii="Times New Roman" w:hAnsi="Times New Roman" w:cs="Times New Roman"/>
          <w:sz w:val="24"/>
          <w:szCs w:val="24"/>
        </w:rPr>
        <w:t xml:space="preserve"> документа нужно выполнить действие «Согласовать» на статусе «Экспертиза». Документ перейдет на статус «Исполнение».</w:t>
      </w:r>
    </w:p>
    <w:p w:rsidR="00B62154" w:rsidRDefault="00B1519E" w:rsidP="00E62A09">
      <w:pPr>
        <w:pStyle w:val="a3"/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Если продление срока подачи заявок было опубликовано не через АЦК «Госзаказ», то в</w:t>
      </w:r>
      <w:r w:rsidR="00B62154">
        <w:rPr>
          <w:rFonts w:ascii="Times New Roman" w:hAnsi="Times New Roman" w:cs="Times New Roman"/>
          <w:sz w:val="24"/>
          <w:szCs w:val="24"/>
        </w:rPr>
        <w:t>торой протокол рассмотрения заявок на участие в запросе котировок в электронной форме, опубликованный также на ЭТП, по техническим причинам автоматически не будет загружен в АЦК</w:t>
      </w:r>
      <w:r>
        <w:rPr>
          <w:rFonts w:ascii="Times New Roman" w:hAnsi="Times New Roman" w:cs="Times New Roman"/>
          <w:sz w:val="24"/>
          <w:szCs w:val="24"/>
        </w:rPr>
        <w:t>, и контракт автоматически не сформируется</w:t>
      </w:r>
      <w:r w:rsidR="00B62154">
        <w:rPr>
          <w:rFonts w:ascii="Times New Roman" w:hAnsi="Times New Roman" w:cs="Times New Roman"/>
          <w:sz w:val="24"/>
          <w:szCs w:val="24"/>
        </w:rPr>
        <w:t xml:space="preserve">. Этот протокол необходимо взять с ЕИС. На сайте </w:t>
      </w:r>
      <w:proofErr w:type="spellStart"/>
      <w:r w:rsidR="00B62154">
        <w:rPr>
          <w:rFonts w:ascii="Times New Roman" w:hAnsi="Times New Roman" w:cs="Times New Roman"/>
          <w:sz w:val="24"/>
          <w:szCs w:val="24"/>
          <w:lang w:val="en-US"/>
        </w:rPr>
        <w:t>dgz</w:t>
      </w:r>
      <w:proofErr w:type="spellEnd"/>
      <w:r w:rsidR="00B62154" w:rsidRPr="00B62154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B62154">
        <w:rPr>
          <w:rFonts w:ascii="Times New Roman" w:hAnsi="Times New Roman" w:cs="Times New Roman"/>
          <w:sz w:val="24"/>
          <w:szCs w:val="24"/>
          <w:lang w:val="en-US"/>
        </w:rPr>
        <w:t>tomsk</w:t>
      </w:r>
      <w:proofErr w:type="spellEnd"/>
      <w:r w:rsidR="00B62154" w:rsidRPr="00B62154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B62154">
        <w:rPr>
          <w:rFonts w:ascii="Times New Roman" w:hAnsi="Times New Roman" w:cs="Times New Roman"/>
          <w:sz w:val="24"/>
          <w:szCs w:val="24"/>
          <w:lang w:val="en-US"/>
        </w:rPr>
        <w:t>gov</w:t>
      </w:r>
      <w:proofErr w:type="spellEnd"/>
      <w:r w:rsidR="00B62154" w:rsidRPr="00B62154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B62154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="00B62154" w:rsidRPr="00B62154">
        <w:rPr>
          <w:rFonts w:ascii="Times New Roman" w:hAnsi="Times New Roman" w:cs="Times New Roman"/>
          <w:sz w:val="24"/>
          <w:szCs w:val="24"/>
        </w:rPr>
        <w:t xml:space="preserve"> </w:t>
      </w:r>
      <w:r w:rsidR="00B62154">
        <w:rPr>
          <w:rFonts w:ascii="Times New Roman" w:hAnsi="Times New Roman" w:cs="Times New Roman"/>
          <w:sz w:val="24"/>
          <w:szCs w:val="24"/>
        </w:rPr>
        <w:t xml:space="preserve">в разделе Контрактная система – АЦК Госзаказ – Методические материалы в инструкции </w:t>
      </w:r>
      <w:hyperlink r:id="rId35" w:history="1">
        <w:r w:rsidR="00B62154" w:rsidRPr="00B62154">
          <w:rPr>
            <w:rStyle w:val="a6"/>
            <w:rFonts w:ascii="Times New Roman" w:hAnsi="Times New Roman" w:cs="Times New Roman"/>
            <w:color w:val="2995B2"/>
            <w:sz w:val="24"/>
            <w:szCs w:val="24"/>
            <w:shd w:val="clear" w:color="auto" w:fill="FFFFFF"/>
          </w:rPr>
          <w:t xml:space="preserve">Методические рекомендации по выгрузке </w:t>
        </w:r>
        <w:proofErr w:type="spellStart"/>
        <w:proofErr w:type="gramStart"/>
        <w:r w:rsidR="00B62154" w:rsidRPr="00B62154">
          <w:rPr>
            <w:rStyle w:val="a6"/>
            <w:rFonts w:ascii="Times New Roman" w:hAnsi="Times New Roman" w:cs="Times New Roman"/>
            <w:color w:val="2995B2"/>
            <w:sz w:val="24"/>
            <w:szCs w:val="24"/>
            <w:shd w:val="clear" w:color="auto" w:fill="FFFFFF"/>
          </w:rPr>
          <w:t>х</w:t>
        </w:r>
        <w:proofErr w:type="gramEnd"/>
        <w:r w:rsidR="00B62154" w:rsidRPr="00B62154">
          <w:rPr>
            <w:rStyle w:val="a6"/>
            <w:rFonts w:ascii="Times New Roman" w:hAnsi="Times New Roman" w:cs="Times New Roman"/>
            <w:color w:val="2995B2"/>
            <w:sz w:val="24"/>
            <w:szCs w:val="24"/>
            <w:shd w:val="clear" w:color="auto" w:fill="FFFFFF"/>
          </w:rPr>
          <w:t>ml</w:t>
        </w:r>
        <w:proofErr w:type="spellEnd"/>
        <w:r w:rsidR="00B62154" w:rsidRPr="00B62154">
          <w:rPr>
            <w:rStyle w:val="a6"/>
            <w:rFonts w:ascii="Times New Roman" w:hAnsi="Times New Roman" w:cs="Times New Roman"/>
            <w:color w:val="2995B2"/>
            <w:sz w:val="24"/>
            <w:szCs w:val="24"/>
            <w:shd w:val="clear" w:color="auto" w:fill="FFFFFF"/>
          </w:rPr>
          <w:t xml:space="preserve"> файлов с ООС (0.13 </w:t>
        </w:r>
        <w:proofErr w:type="spellStart"/>
        <w:r w:rsidR="00B62154" w:rsidRPr="00B62154">
          <w:rPr>
            <w:rStyle w:val="a6"/>
            <w:rFonts w:ascii="Times New Roman" w:hAnsi="Times New Roman" w:cs="Times New Roman"/>
            <w:color w:val="2995B2"/>
            <w:sz w:val="24"/>
            <w:szCs w:val="24"/>
            <w:shd w:val="clear" w:color="auto" w:fill="FFFFFF"/>
          </w:rPr>
          <w:t>Mb</w:t>
        </w:r>
        <w:proofErr w:type="spellEnd"/>
        <w:r w:rsidR="00B62154" w:rsidRPr="00B62154">
          <w:rPr>
            <w:rStyle w:val="a6"/>
            <w:rFonts w:ascii="Times New Roman" w:hAnsi="Times New Roman" w:cs="Times New Roman"/>
            <w:color w:val="2995B2"/>
            <w:sz w:val="24"/>
            <w:szCs w:val="24"/>
            <w:shd w:val="clear" w:color="auto" w:fill="FFFFFF"/>
          </w:rPr>
          <w:t>)</w:t>
        </w:r>
      </w:hyperlink>
      <w:r w:rsidR="00CF29E5">
        <w:rPr>
          <w:rFonts w:ascii="Times New Roman" w:hAnsi="Times New Roman" w:cs="Times New Roman"/>
          <w:sz w:val="24"/>
          <w:szCs w:val="24"/>
        </w:rPr>
        <w:t xml:space="preserve"> есть рекомендации по поиску документов в ЕИС.</w:t>
      </w:r>
    </w:p>
    <w:p w:rsidR="00CF29E5" w:rsidRDefault="00CF29E5" w:rsidP="00E62A09">
      <w:pPr>
        <w:pStyle w:val="a3"/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Файл должен </w:t>
      </w:r>
      <w:r w:rsidR="00D13C61">
        <w:rPr>
          <w:rFonts w:ascii="Times New Roman" w:hAnsi="Times New Roman" w:cs="Times New Roman"/>
          <w:sz w:val="24"/>
          <w:szCs w:val="24"/>
        </w:rPr>
        <w:t xml:space="preserve">находиться в папке </w:t>
      </w:r>
      <w:r w:rsidR="00D13C61">
        <w:rPr>
          <w:rFonts w:ascii="Times New Roman" w:hAnsi="Times New Roman" w:cs="Times New Roman"/>
          <w:sz w:val="24"/>
          <w:szCs w:val="24"/>
          <w:lang w:val="en-US"/>
        </w:rPr>
        <w:t>protocols</w:t>
      </w:r>
      <w:r w:rsidR="00D13C61">
        <w:rPr>
          <w:rFonts w:ascii="Times New Roman" w:hAnsi="Times New Roman" w:cs="Times New Roman"/>
          <w:sz w:val="24"/>
          <w:szCs w:val="24"/>
        </w:rPr>
        <w:t xml:space="preserve"> и</w:t>
      </w:r>
      <w:r w:rsidR="00D13C61" w:rsidRPr="00D13C6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начинаться на </w:t>
      </w:r>
      <w:proofErr w:type="spellStart"/>
      <w:r w:rsidRPr="00CF29E5">
        <w:rPr>
          <w:rFonts w:ascii="Times New Roman" w:hAnsi="Times New Roman" w:cs="Times New Roman"/>
          <w:sz w:val="24"/>
          <w:szCs w:val="24"/>
        </w:rPr>
        <w:t>fcsProtocolPRO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Например, </w:t>
      </w:r>
      <w:r w:rsidRPr="00CF29E5">
        <w:rPr>
          <w:rFonts w:ascii="Times New Roman" w:hAnsi="Times New Roman" w:cs="Times New Roman"/>
          <w:sz w:val="24"/>
          <w:szCs w:val="24"/>
        </w:rPr>
        <w:t>fcsProtocolPRO_0365300032119000029_23216253</w:t>
      </w:r>
      <w:r w:rsidR="00A871C5" w:rsidRPr="00D13C61">
        <w:rPr>
          <w:rFonts w:ascii="Times New Roman" w:hAnsi="Times New Roman" w:cs="Times New Roman"/>
          <w:sz w:val="24"/>
          <w:szCs w:val="24"/>
        </w:rPr>
        <w:t>.</w:t>
      </w:r>
      <w:r w:rsidR="00A871C5">
        <w:rPr>
          <w:rFonts w:ascii="Times New Roman" w:hAnsi="Times New Roman" w:cs="Times New Roman"/>
          <w:sz w:val="24"/>
          <w:szCs w:val="24"/>
          <w:lang w:val="en-US"/>
        </w:rPr>
        <w:t>xml</w:t>
      </w:r>
      <w:r w:rsidR="00A871C5" w:rsidRPr="00D13C61">
        <w:rPr>
          <w:rFonts w:ascii="Times New Roman" w:hAnsi="Times New Roman" w:cs="Times New Roman"/>
          <w:sz w:val="24"/>
          <w:szCs w:val="24"/>
        </w:rPr>
        <w:t>.</w:t>
      </w:r>
    </w:p>
    <w:p w:rsidR="00170F7D" w:rsidRDefault="00170F7D" w:rsidP="00E62A09">
      <w:pPr>
        <w:pStyle w:val="a3"/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70F7D" w:rsidRDefault="00170F7D" w:rsidP="00170F7D">
      <w:pPr>
        <w:pStyle w:val="a3"/>
        <w:tabs>
          <w:tab w:val="left" w:pos="1134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300470" cy="3858895"/>
            <wp:effectExtent l="0" t="0" r="5080" b="8255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3.jpg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0470" cy="3858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71C5" w:rsidRDefault="00170F7D" w:rsidP="00E62A09">
      <w:pPr>
        <w:pStyle w:val="a3"/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Полученный файл необходимо приложить к документу в разделе «Присоединенный файлы». В списке документов, нужно нажать правую кнопку мыши и в меню выбрать действие «Категории вложений» –  «Назначить».</w:t>
      </w:r>
    </w:p>
    <w:p w:rsidR="002B4735" w:rsidRDefault="002B4735" w:rsidP="00E62A09">
      <w:pPr>
        <w:pStyle w:val="a3"/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B4735" w:rsidRDefault="00D13C61" w:rsidP="00D13C61">
      <w:pPr>
        <w:pStyle w:val="a3"/>
        <w:tabs>
          <w:tab w:val="left" w:pos="1134"/>
        </w:tabs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365764" cy="3458907"/>
            <wp:effectExtent l="0" t="0" r="0" b="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3.jpg"/>
                    <pic:cNvPicPr/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68186" cy="34608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4735" w:rsidRDefault="002B4735" w:rsidP="00E62A09">
      <w:pPr>
        <w:pStyle w:val="a3"/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Необходимо выбрать </w:t>
      </w:r>
      <w:r w:rsidR="00C26A9B" w:rsidRPr="0046424D">
        <w:rPr>
          <w:rFonts w:ascii="Times New Roman" w:hAnsi="Times New Roman" w:cs="Times New Roman"/>
          <w:sz w:val="24"/>
          <w:szCs w:val="24"/>
        </w:rPr>
        <w:t>62</w:t>
      </w:r>
      <w:r>
        <w:rPr>
          <w:rFonts w:ascii="Times New Roman" w:hAnsi="Times New Roman" w:cs="Times New Roman"/>
          <w:sz w:val="24"/>
          <w:szCs w:val="24"/>
        </w:rPr>
        <w:t xml:space="preserve"> категорию.</w:t>
      </w:r>
    </w:p>
    <w:p w:rsidR="002B4735" w:rsidRDefault="0001173F" w:rsidP="00E62A09">
      <w:pPr>
        <w:pStyle w:val="a3"/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Далее нужно над решением нужно выполнить действие «Загрузить протокол» и загрузить </w:t>
      </w:r>
      <w:r w:rsidR="002265A1">
        <w:rPr>
          <w:rFonts w:ascii="Times New Roman" w:hAnsi="Times New Roman" w:cs="Times New Roman"/>
          <w:sz w:val="24"/>
          <w:szCs w:val="24"/>
        </w:rPr>
        <w:t xml:space="preserve">именно </w:t>
      </w:r>
      <w:r>
        <w:rPr>
          <w:rFonts w:ascii="Times New Roman" w:hAnsi="Times New Roman" w:cs="Times New Roman"/>
          <w:sz w:val="24"/>
          <w:szCs w:val="24"/>
        </w:rPr>
        <w:t xml:space="preserve">протокол </w:t>
      </w:r>
      <w:proofErr w:type="spellStart"/>
      <w:r w:rsidRPr="00CF29E5">
        <w:rPr>
          <w:rFonts w:ascii="Times New Roman" w:hAnsi="Times New Roman" w:cs="Times New Roman"/>
          <w:sz w:val="24"/>
          <w:szCs w:val="24"/>
        </w:rPr>
        <w:t>fcsProtocolPRO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B4735" w:rsidRDefault="002B4735" w:rsidP="00E62A09">
      <w:pPr>
        <w:pStyle w:val="a3"/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07362" w:rsidRPr="00D13C61" w:rsidRDefault="002265A1" w:rsidP="00D13C61">
      <w:pPr>
        <w:pStyle w:val="a3"/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Если решение перешло на статус «Обработка завершена», хотя протокол вы не загружали, и контракт не был создан, то нужно обращаться в Департамент финансов.</w:t>
      </w:r>
    </w:p>
    <w:sectPr w:rsidR="00107362" w:rsidRPr="00D13C61" w:rsidSect="00C72255">
      <w:pgSz w:w="11906" w:h="16838"/>
      <w:pgMar w:top="993" w:right="850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66B8" w:rsidRDefault="003966B8" w:rsidP="004E0CD1">
      <w:pPr>
        <w:spacing w:after="0" w:line="240" w:lineRule="auto"/>
      </w:pPr>
      <w:r>
        <w:separator/>
      </w:r>
    </w:p>
  </w:endnote>
  <w:endnote w:type="continuationSeparator" w:id="0">
    <w:p w:rsidR="003966B8" w:rsidRDefault="003966B8" w:rsidP="004E0C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66B8" w:rsidRDefault="003966B8" w:rsidP="004E0CD1">
      <w:pPr>
        <w:spacing w:after="0" w:line="240" w:lineRule="auto"/>
      </w:pPr>
      <w:r>
        <w:separator/>
      </w:r>
    </w:p>
  </w:footnote>
  <w:footnote w:type="continuationSeparator" w:id="0">
    <w:p w:rsidR="003966B8" w:rsidRDefault="003966B8" w:rsidP="004E0C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A6944"/>
    <w:multiLevelType w:val="multilevel"/>
    <w:tmpl w:val="262A67F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">
    <w:nsid w:val="0ABD216F"/>
    <w:multiLevelType w:val="multilevel"/>
    <w:tmpl w:val="BC884F7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2">
    <w:nsid w:val="0BD64EAB"/>
    <w:multiLevelType w:val="multilevel"/>
    <w:tmpl w:val="0AE406C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3">
    <w:nsid w:val="1B6C30E2"/>
    <w:multiLevelType w:val="multilevel"/>
    <w:tmpl w:val="5762C13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4">
    <w:nsid w:val="25264FF4"/>
    <w:multiLevelType w:val="hybridMultilevel"/>
    <w:tmpl w:val="A2AAF42E"/>
    <w:lvl w:ilvl="0" w:tplc="1A8854A2">
      <w:start w:val="1"/>
      <w:numFmt w:val="decimal"/>
      <w:pStyle w:val="2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specVanish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193C42"/>
    <w:multiLevelType w:val="multilevel"/>
    <w:tmpl w:val="37C011CE"/>
    <w:lvl w:ilvl="0">
      <w:start w:val="1"/>
      <w:numFmt w:val="decimal"/>
      <w:pStyle w:val="1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4CD07BD5"/>
    <w:multiLevelType w:val="hybridMultilevel"/>
    <w:tmpl w:val="EE40A9AA"/>
    <w:lvl w:ilvl="0" w:tplc="5C64061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65564F27"/>
    <w:multiLevelType w:val="hybridMultilevel"/>
    <w:tmpl w:val="9B6AC6F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699660A5"/>
    <w:multiLevelType w:val="multilevel"/>
    <w:tmpl w:val="A690666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9">
    <w:nsid w:val="69FD5B47"/>
    <w:multiLevelType w:val="hybridMultilevel"/>
    <w:tmpl w:val="D354FD5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77431DF0"/>
    <w:multiLevelType w:val="multilevel"/>
    <w:tmpl w:val="5762C13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11">
    <w:nsid w:val="7C342B32"/>
    <w:multiLevelType w:val="hybridMultilevel"/>
    <w:tmpl w:val="30DA84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8"/>
  </w:num>
  <w:num w:numId="4">
    <w:abstractNumId w:val="9"/>
  </w:num>
  <w:num w:numId="5">
    <w:abstractNumId w:val="1"/>
  </w:num>
  <w:num w:numId="6">
    <w:abstractNumId w:val="7"/>
  </w:num>
  <w:num w:numId="7">
    <w:abstractNumId w:val="10"/>
  </w:num>
  <w:num w:numId="8">
    <w:abstractNumId w:val="3"/>
  </w:num>
  <w:num w:numId="9">
    <w:abstractNumId w:val="5"/>
  </w:num>
  <w:num w:numId="10">
    <w:abstractNumId w:val="4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>
      <w:startOverride w:val="3"/>
    </w:lvlOverride>
    <w:lvlOverride w:ilvl="1">
      <w:startOverride w:val="3"/>
    </w:lvlOverride>
  </w:num>
  <w:num w:numId="13">
    <w:abstractNumId w:val="6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04212"/>
    <w:rsid w:val="00002B9F"/>
    <w:rsid w:val="0001173F"/>
    <w:rsid w:val="00017C54"/>
    <w:rsid w:val="00025DD9"/>
    <w:rsid w:val="0004215F"/>
    <w:rsid w:val="000425CE"/>
    <w:rsid w:val="00046AF6"/>
    <w:rsid w:val="00054DBF"/>
    <w:rsid w:val="000561C3"/>
    <w:rsid w:val="00083F0E"/>
    <w:rsid w:val="000A7D04"/>
    <w:rsid w:val="000B31DD"/>
    <w:rsid w:val="000B5BF1"/>
    <w:rsid w:val="000B7007"/>
    <w:rsid w:val="000C1E30"/>
    <w:rsid w:val="000C7AAE"/>
    <w:rsid w:val="000D1F11"/>
    <w:rsid w:val="000D545B"/>
    <w:rsid w:val="000E72FC"/>
    <w:rsid w:val="001027B8"/>
    <w:rsid w:val="00107362"/>
    <w:rsid w:val="001149F7"/>
    <w:rsid w:val="00125291"/>
    <w:rsid w:val="0012715F"/>
    <w:rsid w:val="00131505"/>
    <w:rsid w:val="00135E15"/>
    <w:rsid w:val="001377CB"/>
    <w:rsid w:val="001413E3"/>
    <w:rsid w:val="00145E48"/>
    <w:rsid w:val="00146114"/>
    <w:rsid w:val="0015156A"/>
    <w:rsid w:val="001573B0"/>
    <w:rsid w:val="00167007"/>
    <w:rsid w:val="00170F7D"/>
    <w:rsid w:val="00171C9A"/>
    <w:rsid w:val="00172B1C"/>
    <w:rsid w:val="00177DE2"/>
    <w:rsid w:val="0019644F"/>
    <w:rsid w:val="0019658A"/>
    <w:rsid w:val="001970D2"/>
    <w:rsid w:val="001A0A94"/>
    <w:rsid w:val="001B2835"/>
    <w:rsid w:val="001B65CC"/>
    <w:rsid w:val="001C16F4"/>
    <w:rsid w:val="001C545D"/>
    <w:rsid w:val="001D06CE"/>
    <w:rsid w:val="001D1BA7"/>
    <w:rsid w:val="001D6276"/>
    <w:rsid w:val="001D77EB"/>
    <w:rsid w:val="001F4439"/>
    <w:rsid w:val="001F5400"/>
    <w:rsid w:val="00202740"/>
    <w:rsid w:val="0020618F"/>
    <w:rsid w:val="00213719"/>
    <w:rsid w:val="002177F6"/>
    <w:rsid w:val="002265A1"/>
    <w:rsid w:val="0023005D"/>
    <w:rsid w:val="00231128"/>
    <w:rsid w:val="00237ACE"/>
    <w:rsid w:val="002403E7"/>
    <w:rsid w:val="002417AA"/>
    <w:rsid w:val="00254D38"/>
    <w:rsid w:val="002563B7"/>
    <w:rsid w:val="00256588"/>
    <w:rsid w:val="00256C11"/>
    <w:rsid w:val="00261E6E"/>
    <w:rsid w:val="0026589A"/>
    <w:rsid w:val="002663DF"/>
    <w:rsid w:val="00276C1F"/>
    <w:rsid w:val="00293B95"/>
    <w:rsid w:val="00297A20"/>
    <w:rsid w:val="002A4078"/>
    <w:rsid w:val="002A7EBB"/>
    <w:rsid w:val="002B4735"/>
    <w:rsid w:val="002C12EB"/>
    <w:rsid w:val="002D3350"/>
    <w:rsid w:val="002D794C"/>
    <w:rsid w:val="002E30D0"/>
    <w:rsid w:val="00301A84"/>
    <w:rsid w:val="00311C78"/>
    <w:rsid w:val="00315D7A"/>
    <w:rsid w:val="0031663A"/>
    <w:rsid w:val="00324848"/>
    <w:rsid w:val="0033371C"/>
    <w:rsid w:val="00334F84"/>
    <w:rsid w:val="00335FE0"/>
    <w:rsid w:val="00337E22"/>
    <w:rsid w:val="00350A08"/>
    <w:rsid w:val="0036585A"/>
    <w:rsid w:val="003842F8"/>
    <w:rsid w:val="003852C6"/>
    <w:rsid w:val="00387328"/>
    <w:rsid w:val="00395F2C"/>
    <w:rsid w:val="003966B8"/>
    <w:rsid w:val="00396B95"/>
    <w:rsid w:val="00397934"/>
    <w:rsid w:val="003B279B"/>
    <w:rsid w:val="003C2469"/>
    <w:rsid w:val="003C340B"/>
    <w:rsid w:val="003C63A1"/>
    <w:rsid w:val="003E6475"/>
    <w:rsid w:val="003E66EA"/>
    <w:rsid w:val="003F6497"/>
    <w:rsid w:val="004010DC"/>
    <w:rsid w:val="0040371A"/>
    <w:rsid w:val="0041436F"/>
    <w:rsid w:val="00420F64"/>
    <w:rsid w:val="004278E0"/>
    <w:rsid w:val="00427BE7"/>
    <w:rsid w:val="004307ED"/>
    <w:rsid w:val="004320E2"/>
    <w:rsid w:val="0043243E"/>
    <w:rsid w:val="0043295D"/>
    <w:rsid w:val="00436B94"/>
    <w:rsid w:val="004426C8"/>
    <w:rsid w:val="00442AAC"/>
    <w:rsid w:val="004505FF"/>
    <w:rsid w:val="00450C98"/>
    <w:rsid w:val="00462A19"/>
    <w:rsid w:val="004632DD"/>
    <w:rsid w:val="0046424D"/>
    <w:rsid w:val="00471CA3"/>
    <w:rsid w:val="00474943"/>
    <w:rsid w:val="00481B74"/>
    <w:rsid w:val="00484B83"/>
    <w:rsid w:val="00490082"/>
    <w:rsid w:val="004A2C12"/>
    <w:rsid w:val="004A54DC"/>
    <w:rsid w:val="004B0640"/>
    <w:rsid w:val="004B707F"/>
    <w:rsid w:val="004C5037"/>
    <w:rsid w:val="004C6649"/>
    <w:rsid w:val="004D19F0"/>
    <w:rsid w:val="004D47BD"/>
    <w:rsid w:val="004D499F"/>
    <w:rsid w:val="004E0CD1"/>
    <w:rsid w:val="004E1107"/>
    <w:rsid w:val="004E165E"/>
    <w:rsid w:val="004F1DCC"/>
    <w:rsid w:val="004F7A0A"/>
    <w:rsid w:val="005061D0"/>
    <w:rsid w:val="005133E9"/>
    <w:rsid w:val="005218E4"/>
    <w:rsid w:val="00526F6D"/>
    <w:rsid w:val="00550B25"/>
    <w:rsid w:val="00551885"/>
    <w:rsid w:val="0055533A"/>
    <w:rsid w:val="00557AB1"/>
    <w:rsid w:val="00565CF1"/>
    <w:rsid w:val="00570523"/>
    <w:rsid w:val="00572789"/>
    <w:rsid w:val="00584C36"/>
    <w:rsid w:val="0058550F"/>
    <w:rsid w:val="00590AF7"/>
    <w:rsid w:val="005B7659"/>
    <w:rsid w:val="005C3053"/>
    <w:rsid w:val="005F0BB8"/>
    <w:rsid w:val="005F28A6"/>
    <w:rsid w:val="005F4480"/>
    <w:rsid w:val="006038C9"/>
    <w:rsid w:val="00610226"/>
    <w:rsid w:val="00620A59"/>
    <w:rsid w:val="006221DF"/>
    <w:rsid w:val="00642066"/>
    <w:rsid w:val="00656909"/>
    <w:rsid w:val="0067079F"/>
    <w:rsid w:val="006733E1"/>
    <w:rsid w:val="00675006"/>
    <w:rsid w:val="00686851"/>
    <w:rsid w:val="00697558"/>
    <w:rsid w:val="006A0CEB"/>
    <w:rsid w:val="006A439B"/>
    <w:rsid w:val="006B1DFB"/>
    <w:rsid w:val="006C4F74"/>
    <w:rsid w:val="006D07C3"/>
    <w:rsid w:val="006F4E7C"/>
    <w:rsid w:val="00701EA1"/>
    <w:rsid w:val="00702622"/>
    <w:rsid w:val="007026FD"/>
    <w:rsid w:val="007154C2"/>
    <w:rsid w:val="0071571F"/>
    <w:rsid w:val="00716BD6"/>
    <w:rsid w:val="00721AFB"/>
    <w:rsid w:val="007367D3"/>
    <w:rsid w:val="0073704C"/>
    <w:rsid w:val="00742851"/>
    <w:rsid w:val="00744BF0"/>
    <w:rsid w:val="007515F7"/>
    <w:rsid w:val="00770D29"/>
    <w:rsid w:val="00771575"/>
    <w:rsid w:val="007807F7"/>
    <w:rsid w:val="0078328E"/>
    <w:rsid w:val="007913B4"/>
    <w:rsid w:val="0079458E"/>
    <w:rsid w:val="00797403"/>
    <w:rsid w:val="007B4F6C"/>
    <w:rsid w:val="007B620D"/>
    <w:rsid w:val="007B658A"/>
    <w:rsid w:val="007C169E"/>
    <w:rsid w:val="007C1746"/>
    <w:rsid w:val="007C569B"/>
    <w:rsid w:val="007D547B"/>
    <w:rsid w:val="007D7685"/>
    <w:rsid w:val="007E757A"/>
    <w:rsid w:val="00806253"/>
    <w:rsid w:val="00806CEB"/>
    <w:rsid w:val="00820E69"/>
    <w:rsid w:val="008219D5"/>
    <w:rsid w:val="00830BAB"/>
    <w:rsid w:val="00831693"/>
    <w:rsid w:val="0084005D"/>
    <w:rsid w:val="008413DE"/>
    <w:rsid w:val="00850154"/>
    <w:rsid w:val="008525BB"/>
    <w:rsid w:val="008609E2"/>
    <w:rsid w:val="00861300"/>
    <w:rsid w:val="0086216B"/>
    <w:rsid w:val="00871E21"/>
    <w:rsid w:val="008853E9"/>
    <w:rsid w:val="008A2603"/>
    <w:rsid w:val="008B194D"/>
    <w:rsid w:val="008D0970"/>
    <w:rsid w:val="008D0FDB"/>
    <w:rsid w:val="008D1B70"/>
    <w:rsid w:val="008D3957"/>
    <w:rsid w:val="008E3F29"/>
    <w:rsid w:val="008E468F"/>
    <w:rsid w:val="009014E5"/>
    <w:rsid w:val="00903951"/>
    <w:rsid w:val="00905EB1"/>
    <w:rsid w:val="009061FE"/>
    <w:rsid w:val="00916D57"/>
    <w:rsid w:val="0092482D"/>
    <w:rsid w:val="0093565B"/>
    <w:rsid w:val="00936DD4"/>
    <w:rsid w:val="009422D4"/>
    <w:rsid w:val="00945474"/>
    <w:rsid w:val="009462DA"/>
    <w:rsid w:val="00947446"/>
    <w:rsid w:val="00955D87"/>
    <w:rsid w:val="00967970"/>
    <w:rsid w:val="00971625"/>
    <w:rsid w:val="00971B7F"/>
    <w:rsid w:val="00973B79"/>
    <w:rsid w:val="00980381"/>
    <w:rsid w:val="00983F85"/>
    <w:rsid w:val="00991140"/>
    <w:rsid w:val="00996523"/>
    <w:rsid w:val="009975B8"/>
    <w:rsid w:val="009A3C45"/>
    <w:rsid w:val="009A4583"/>
    <w:rsid w:val="009A612D"/>
    <w:rsid w:val="009C1895"/>
    <w:rsid w:val="009D22B1"/>
    <w:rsid w:val="009D2A60"/>
    <w:rsid w:val="009D56D5"/>
    <w:rsid w:val="009D5F35"/>
    <w:rsid w:val="009D73CB"/>
    <w:rsid w:val="009E2453"/>
    <w:rsid w:val="009E3017"/>
    <w:rsid w:val="009E35A6"/>
    <w:rsid w:val="009E54A6"/>
    <w:rsid w:val="009E64FF"/>
    <w:rsid w:val="009E6CD4"/>
    <w:rsid w:val="009E764E"/>
    <w:rsid w:val="00A03CA7"/>
    <w:rsid w:val="00A04D02"/>
    <w:rsid w:val="00A11D48"/>
    <w:rsid w:val="00A12366"/>
    <w:rsid w:val="00A13C07"/>
    <w:rsid w:val="00A208C5"/>
    <w:rsid w:val="00A24A27"/>
    <w:rsid w:val="00A32276"/>
    <w:rsid w:val="00A51D67"/>
    <w:rsid w:val="00A54B22"/>
    <w:rsid w:val="00A56F5D"/>
    <w:rsid w:val="00A57A7A"/>
    <w:rsid w:val="00A66683"/>
    <w:rsid w:val="00A66890"/>
    <w:rsid w:val="00A7582B"/>
    <w:rsid w:val="00A77F51"/>
    <w:rsid w:val="00A80DD2"/>
    <w:rsid w:val="00A81ECB"/>
    <w:rsid w:val="00A82889"/>
    <w:rsid w:val="00A82C16"/>
    <w:rsid w:val="00A871C5"/>
    <w:rsid w:val="00A93DB0"/>
    <w:rsid w:val="00A96249"/>
    <w:rsid w:val="00A965EC"/>
    <w:rsid w:val="00AA7C7E"/>
    <w:rsid w:val="00AB3FBB"/>
    <w:rsid w:val="00AB5E38"/>
    <w:rsid w:val="00AD0535"/>
    <w:rsid w:val="00AE1326"/>
    <w:rsid w:val="00AE1799"/>
    <w:rsid w:val="00AE6D28"/>
    <w:rsid w:val="00AF0EB0"/>
    <w:rsid w:val="00B04212"/>
    <w:rsid w:val="00B07261"/>
    <w:rsid w:val="00B07419"/>
    <w:rsid w:val="00B114AC"/>
    <w:rsid w:val="00B1519E"/>
    <w:rsid w:val="00B15919"/>
    <w:rsid w:val="00B22881"/>
    <w:rsid w:val="00B27731"/>
    <w:rsid w:val="00B3046E"/>
    <w:rsid w:val="00B30B54"/>
    <w:rsid w:val="00B31ADC"/>
    <w:rsid w:val="00B31E90"/>
    <w:rsid w:val="00B369C6"/>
    <w:rsid w:val="00B404D5"/>
    <w:rsid w:val="00B41BEA"/>
    <w:rsid w:val="00B44EEC"/>
    <w:rsid w:val="00B52A1A"/>
    <w:rsid w:val="00B62154"/>
    <w:rsid w:val="00B637EC"/>
    <w:rsid w:val="00B6629B"/>
    <w:rsid w:val="00B67F6F"/>
    <w:rsid w:val="00B7680F"/>
    <w:rsid w:val="00B863F2"/>
    <w:rsid w:val="00B92FBE"/>
    <w:rsid w:val="00B97FBE"/>
    <w:rsid w:val="00BA3873"/>
    <w:rsid w:val="00BA5A04"/>
    <w:rsid w:val="00BB2430"/>
    <w:rsid w:val="00BB2C0E"/>
    <w:rsid w:val="00BB42AE"/>
    <w:rsid w:val="00BB57C9"/>
    <w:rsid w:val="00BC694E"/>
    <w:rsid w:val="00BC6D08"/>
    <w:rsid w:val="00BC711F"/>
    <w:rsid w:val="00BE5F5C"/>
    <w:rsid w:val="00BF106F"/>
    <w:rsid w:val="00BF4F0D"/>
    <w:rsid w:val="00BF67CE"/>
    <w:rsid w:val="00C03509"/>
    <w:rsid w:val="00C13E14"/>
    <w:rsid w:val="00C15B2B"/>
    <w:rsid w:val="00C23046"/>
    <w:rsid w:val="00C26A9B"/>
    <w:rsid w:val="00C27AF6"/>
    <w:rsid w:val="00C27C37"/>
    <w:rsid w:val="00C31593"/>
    <w:rsid w:val="00C41FB7"/>
    <w:rsid w:val="00C65A20"/>
    <w:rsid w:val="00C6642A"/>
    <w:rsid w:val="00C701D4"/>
    <w:rsid w:val="00C72255"/>
    <w:rsid w:val="00C726C2"/>
    <w:rsid w:val="00C7764A"/>
    <w:rsid w:val="00C77C02"/>
    <w:rsid w:val="00C83102"/>
    <w:rsid w:val="00C83B8C"/>
    <w:rsid w:val="00C8507F"/>
    <w:rsid w:val="00C858DD"/>
    <w:rsid w:val="00C9249E"/>
    <w:rsid w:val="00C94301"/>
    <w:rsid w:val="00CA41C3"/>
    <w:rsid w:val="00CB06A5"/>
    <w:rsid w:val="00CB5088"/>
    <w:rsid w:val="00CC4961"/>
    <w:rsid w:val="00CC7166"/>
    <w:rsid w:val="00CD4219"/>
    <w:rsid w:val="00CD5286"/>
    <w:rsid w:val="00CE598F"/>
    <w:rsid w:val="00CE6A73"/>
    <w:rsid w:val="00CF29E5"/>
    <w:rsid w:val="00CF4699"/>
    <w:rsid w:val="00CF7D9E"/>
    <w:rsid w:val="00D02F55"/>
    <w:rsid w:val="00D06240"/>
    <w:rsid w:val="00D13C61"/>
    <w:rsid w:val="00D30643"/>
    <w:rsid w:val="00D31E7F"/>
    <w:rsid w:val="00D3389A"/>
    <w:rsid w:val="00D34949"/>
    <w:rsid w:val="00D364DE"/>
    <w:rsid w:val="00D5058A"/>
    <w:rsid w:val="00D50DEF"/>
    <w:rsid w:val="00D52961"/>
    <w:rsid w:val="00D5785D"/>
    <w:rsid w:val="00D63087"/>
    <w:rsid w:val="00D6654F"/>
    <w:rsid w:val="00D666C1"/>
    <w:rsid w:val="00D73B64"/>
    <w:rsid w:val="00D7509F"/>
    <w:rsid w:val="00D851AB"/>
    <w:rsid w:val="00D85DE6"/>
    <w:rsid w:val="00D96DEC"/>
    <w:rsid w:val="00DA2067"/>
    <w:rsid w:val="00DA387A"/>
    <w:rsid w:val="00DC7270"/>
    <w:rsid w:val="00DD439F"/>
    <w:rsid w:val="00DD4568"/>
    <w:rsid w:val="00DD67D7"/>
    <w:rsid w:val="00DE3F5A"/>
    <w:rsid w:val="00DF0C4A"/>
    <w:rsid w:val="00DF0D53"/>
    <w:rsid w:val="00DF32A8"/>
    <w:rsid w:val="00E05E15"/>
    <w:rsid w:val="00E1229C"/>
    <w:rsid w:val="00E148C1"/>
    <w:rsid w:val="00E15E3F"/>
    <w:rsid w:val="00E326B9"/>
    <w:rsid w:val="00E426F0"/>
    <w:rsid w:val="00E45917"/>
    <w:rsid w:val="00E50579"/>
    <w:rsid w:val="00E54941"/>
    <w:rsid w:val="00E572F3"/>
    <w:rsid w:val="00E62A09"/>
    <w:rsid w:val="00E63DB7"/>
    <w:rsid w:val="00E6440E"/>
    <w:rsid w:val="00E665C1"/>
    <w:rsid w:val="00E70A4E"/>
    <w:rsid w:val="00E70E8D"/>
    <w:rsid w:val="00EA235E"/>
    <w:rsid w:val="00EA4732"/>
    <w:rsid w:val="00EA585D"/>
    <w:rsid w:val="00EB6E21"/>
    <w:rsid w:val="00EB77F1"/>
    <w:rsid w:val="00EC40F1"/>
    <w:rsid w:val="00EE209B"/>
    <w:rsid w:val="00EE5436"/>
    <w:rsid w:val="00EF31E5"/>
    <w:rsid w:val="00EF375C"/>
    <w:rsid w:val="00EF520A"/>
    <w:rsid w:val="00EF7017"/>
    <w:rsid w:val="00F00CA7"/>
    <w:rsid w:val="00F1490C"/>
    <w:rsid w:val="00F14E76"/>
    <w:rsid w:val="00F1570A"/>
    <w:rsid w:val="00F2226F"/>
    <w:rsid w:val="00F2314D"/>
    <w:rsid w:val="00F34010"/>
    <w:rsid w:val="00F41251"/>
    <w:rsid w:val="00F536C9"/>
    <w:rsid w:val="00F5478D"/>
    <w:rsid w:val="00F555DE"/>
    <w:rsid w:val="00F60A34"/>
    <w:rsid w:val="00F66DE0"/>
    <w:rsid w:val="00F6779E"/>
    <w:rsid w:val="00F87683"/>
    <w:rsid w:val="00FB08AF"/>
    <w:rsid w:val="00FB6D64"/>
    <w:rsid w:val="00FC7D86"/>
    <w:rsid w:val="00FD6599"/>
    <w:rsid w:val="00FE4CB7"/>
    <w:rsid w:val="00FE6BD0"/>
    <w:rsid w:val="00FF0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4848"/>
  </w:style>
  <w:style w:type="paragraph" w:styleId="1">
    <w:name w:val="heading 1"/>
    <w:basedOn w:val="a"/>
    <w:next w:val="a"/>
    <w:link w:val="10"/>
    <w:uiPriority w:val="9"/>
    <w:qFormat/>
    <w:rsid w:val="00C83B8C"/>
    <w:pPr>
      <w:keepNext/>
      <w:keepLines/>
      <w:numPr>
        <w:numId w:val="9"/>
      </w:numPr>
      <w:spacing w:before="360" w:after="240"/>
      <w:ind w:left="714" w:hanging="357"/>
      <w:outlineLvl w:val="0"/>
    </w:pPr>
    <w:rPr>
      <w:rFonts w:ascii="Times New Roman" w:eastAsiaTheme="majorEastAsia" w:hAnsi="Times New Roman" w:cstheme="majorBidi"/>
      <w:bCs/>
      <w:sz w:val="24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350A08"/>
    <w:pPr>
      <w:keepNext/>
      <w:keepLines/>
      <w:numPr>
        <w:numId w:val="10"/>
      </w:numPr>
      <w:spacing w:before="360"/>
      <w:ind w:left="714" w:hanging="357"/>
      <w:jc w:val="both"/>
      <w:outlineLvl w:val="1"/>
    </w:pPr>
    <w:rPr>
      <w:rFonts w:ascii="Times New Roman" w:eastAsiaTheme="majorEastAsia" w:hAnsi="Times New Roman" w:cstheme="majorBidi"/>
      <w:bCs/>
      <w:sz w:val="24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0421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D49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D499F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0C1E30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12715F"/>
  </w:style>
  <w:style w:type="character" w:customStyle="1" w:styleId="10">
    <w:name w:val="Заголовок 1 Знак"/>
    <w:basedOn w:val="a0"/>
    <w:link w:val="1"/>
    <w:uiPriority w:val="9"/>
    <w:rsid w:val="00C83B8C"/>
    <w:rPr>
      <w:rFonts w:ascii="Times New Roman" w:eastAsiaTheme="majorEastAsia" w:hAnsi="Times New Roman" w:cstheme="majorBidi"/>
      <w:bCs/>
      <w:sz w:val="24"/>
      <w:szCs w:val="28"/>
    </w:rPr>
  </w:style>
  <w:style w:type="paragraph" w:styleId="11">
    <w:name w:val="toc 1"/>
    <w:basedOn w:val="a"/>
    <w:next w:val="a"/>
    <w:autoRedefine/>
    <w:uiPriority w:val="39"/>
    <w:unhideWhenUsed/>
    <w:rsid w:val="00CD5286"/>
    <w:pPr>
      <w:spacing w:after="100"/>
    </w:pPr>
  </w:style>
  <w:style w:type="paragraph" w:styleId="a7">
    <w:name w:val="TOC Heading"/>
    <w:basedOn w:val="1"/>
    <w:next w:val="a"/>
    <w:uiPriority w:val="39"/>
    <w:semiHidden/>
    <w:unhideWhenUsed/>
    <w:qFormat/>
    <w:rsid w:val="00CD5286"/>
    <w:pPr>
      <w:outlineLvl w:val="9"/>
    </w:pPr>
    <w:rPr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350A08"/>
    <w:rPr>
      <w:rFonts w:ascii="Times New Roman" w:eastAsiaTheme="majorEastAsia" w:hAnsi="Times New Roman" w:cstheme="majorBidi"/>
      <w:bCs/>
      <w:sz w:val="24"/>
      <w:szCs w:val="26"/>
    </w:rPr>
  </w:style>
  <w:style w:type="paragraph" w:styleId="21">
    <w:name w:val="toc 2"/>
    <w:basedOn w:val="a"/>
    <w:next w:val="a"/>
    <w:autoRedefine/>
    <w:uiPriority w:val="39"/>
    <w:unhideWhenUsed/>
    <w:rsid w:val="003E6475"/>
    <w:pPr>
      <w:spacing w:after="100"/>
      <w:ind w:left="220"/>
    </w:pPr>
  </w:style>
  <w:style w:type="paragraph" w:styleId="a8">
    <w:name w:val="header"/>
    <w:basedOn w:val="a"/>
    <w:link w:val="a9"/>
    <w:uiPriority w:val="99"/>
    <w:unhideWhenUsed/>
    <w:rsid w:val="004E0C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4E0CD1"/>
  </w:style>
  <w:style w:type="paragraph" w:styleId="aa">
    <w:name w:val="footer"/>
    <w:basedOn w:val="a"/>
    <w:link w:val="ab"/>
    <w:uiPriority w:val="99"/>
    <w:unhideWhenUsed/>
    <w:rsid w:val="004E0C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4E0CD1"/>
  </w:style>
  <w:style w:type="character" w:styleId="ac">
    <w:name w:val="Strong"/>
    <w:basedOn w:val="a0"/>
    <w:uiPriority w:val="22"/>
    <w:qFormat/>
    <w:rsid w:val="004E1107"/>
    <w:rPr>
      <w:b/>
      <w:bCs/>
    </w:rPr>
  </w:style>
  <w:style w:type="character" w:styleId="ad">
    <w:name w:val="FollowedHyperlink"/>
    <w:basedOn w:val="a0"/>
    <w:uiPriority w:val="99"/>
    <w:semiHidden/>
    <w:unhideWhenUsed/>
    <w:rsid w:val="00107362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83B8C"/>
    <w:pPr>
      <w:keepNext/>
      <w:keepLines/>
      <w:numPr>
        <w:numId w:val="9"/>
      </w:numPr>
      <w:spacing w:before="360" w:after="240"/>
      <w:ind w:left="714" w:hanging="357"/>
      <w:outlineLvl w:val="0"/>
    </w:pPr>
    <w:rPr>
      <w:rFonts w:ascii="Times New Roman" w:eastAsiaTheme="majorEastAsia" w:hAnsi="Times New Roman" w:cstheme="majorBidi"/>
      <w:bCs/>
      <w:sz w:val="24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350A08"/>
    <w:pPr>
      <w:keepNext/>
      <w:keepLines/>
      <w:numPr>
        <w:numId w:val="10"/>
      </w:numPr>
      <w:spacing w:before="360"/>
      <w:ind w:left="714" w:hanging="357"/>
      <w:jc w:val="both"/>
      <w:outlineLvl w:val="1"/>
    </w:pPr>
    <w:rPr>
      <w:rFonts w:ascii="Times New Roman" w:eastAsiaTheme="majorEastAsia" w:hAnsi="Times New Roman" w:cstheme="majorBidi"/>
      <w:bCs/>
      <w:sz w:val="24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0421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D49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D499F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0C1E30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12715F"/>
  </w:style>
  <w:style w:type="character" w:customStyle="1" w:styleId="10">
    <w:name w:val="Заголовок 1 Знак"/>
    <w:basedOn w:val="a0"/>
    <w:link w:val="1"/>
    <w:uiPriority w:val="9"/>
    <w:rsid w:val="00C83B8C"/>
    <w:rPr>
      <w:rFonts w:ascii="Times New Roman" w:eastAsiaTheme="majorEastAsia" w:hAnsi="Times New Roman" w:cstheme="majorBidi"/>
      <w:bCs/>
      <w:sz w:val="24"/>
      <w:szCs w:val="28"/>
    </w:rPr>
  </w:style>
  <w:style w:type="paragraph" w:styleId="11">
    <w:name w:val="toc 1"/>
    <w:basedOn w:val="a"/>
    <w:next w:val="a"/>
    <w:autoRedefine/>
    <w:uiPriority w:val="39"/>
    <w:unhideWhenUsed/>
    <w:rsid w:val="00CD5286"/>
    <w:pPr>
      <w:spacing w:after="100"/>
    </w:pPr>
  </w:style>
  <w:style w:type="paragraph" w:styleId="a7">
    <w:name w:val="TOC Heading"/>
    <w:basedOn w:val="1"/>
    <w:next w:val="a"/>
    <w:uiPriority w:val="39"/>
    <w:semiHidden/>
    <w:unhideWhenUsed/>
    <w:qFormat/>
    <w:rsid w:val="00CD5286"/>
    <w:pPr>
      <w:outlineLvl w:val="9"/>
    </w:pPr>
    <w:rPr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350A08"/>
    <w:rPr>
      <w:rFonts w:ascii="Times New Roman" w:eastAsiaTheme="majorEastAsia" w:hAnsi="Times New Roman" w:cstheme="majorBidi"/>
      <w:bCs/>
      <w:sz w:val="24"/>
      <w:szCs w:val="26"/>
    </w:rPr>
  </w:style>
  <w:style w:type="paragraph" w:styleId="21">
    <w:name w:val="toc 2"/>
    <w:basedOn w:val="a"/>
    <w:next w:val="a"/>
    <w:autoRedefine/>
    <w:uiPriority w:val="39"/>
    <w:unhideWhenUsed/>
    <w:rsid w:val="003E6475"/>
    <w:pPr>
      <w:spacing w:after="100"/>
      <w:ind w:left="220"/>
    </w:pPr>
  </w:style>
  <w:style w:type="paragraph" w:styleId="a8">
    <w:name w:val="header"/>
    <w:basedOn w:val="a"/>
    <w:link w:val="a9"/>
    <w:uiPriority w:val="99"/>
    <w:unhideWhenUsed/>
    <w:rsid w:val="004E0C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4E0CD1"/>
  </w:style>
  <w:style w:type="paragraph" w:styleId="aa">
    <w:name w:val="footer"/>
    <w:basedOn w:val="a"/>
    <w:link w:val="ab"/>
    <w:uiPriority w:val="99"/>
    <w:unhideWhenUsed/>
    <w:rsid w:val="004E0C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4E0CD1"/>
  </w:style>
  <w:style w:type="character" w:styleId="ac">
    <w:name w:val="Strong"/>
    <w:basedOn w:val="a0"/>
    <w:uiPriority w:val="22"/>
    <w:qFormat/>
    <w:rsid w:val="004E110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787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g"/><Relationship Id="rId18" Type="http://schemas.openxmlformats.org/officeDocument/2006/relationships/image" Target="media/image10.jpg"/><Relationship Id="rId26" Type="http://schemas.openxmlformats.org/officeDocument/2006/relationships/image" Target="media/image18.jpg"/><Relationship Id="rId39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3.jpg"/><Relationship Id="rId34" Type="http://schemas.openxmlformats.org/officeDocument/2006/relationships/image" Target="media/image26.jpg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jpg"/><Relationship Id="rId25" Type="http://schemas.openxmlformats.org/officeDocument/2006/relationships/image" Target="media/image17.png"/><Relationship Id="rId33" Type="http://schemas.openxmlformats.org/officeDocument/2006/relationships/image" Target="media/image25.jpg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jpg"/><Relationship Id="rId20" Type="http://schemas.openxmlformats.org/officeDocument/2006/relationships/image" Target="media/image12.jpg"/><Relationship Id="rId29" Type="http://schemas.openxmlformats.org/officeDocument/2006/relationships/image" Target="media/image21.jp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g"/><Relationship Id="rId24" Type="http://schemas.openxmlformats.org/officeDocument/2006/relationships/image" Target="media/image16.png"/><Relationship Id="rId32" Type="http://schemas.openxmlformats.org/officeDocument/2006/relationships/image" Target="media/image24.jpg"/><Relationship Id="rId37" Type="http://schemas.openxmlformats.org/officeDocument/2006/relationships/image" Target="media/image28.jpg"/><Relationship Id="rId5" Type="http://schemas.openxmlformats.org/officeDocument/2006/relationships/settings" Target="settings.xml"/><Relationship Id="rId15" Type="http://schemas.openxmlformats.org/officeDocument/2006/relationships/image" Target="media/image7.jpg"/><Relationship Id="rId23" Type="http://schemas.openxmlformats.org/officeDocument/2006/relationships/image" Target="media/image15.jpg"/><Relationship Id="rId28" Type="http://schemas.openxmlformats.org/officeDocument/2006/relationships/image" Target="media/image20.jpg"/><Relationship Id="rId36" Type="http://schemas.openxmlformats.org/officeDocument/2006/relationships/image" Target="media/image27.png"/><Relationship Id="rId10" Type="http://schemas.openxmlformats.org/officeDocument/2006/relationships/image" Target="media/image2.png"/><Relationship Id="rId19" Type="http://schemas.openxmlformats.org/officeDocument/2006/relationships/image" Target="media/image11.jpg"/><Relationship Id="rId31" Type="http://schemas.openxmlformats.org/officeDocument/2006/relationships/image" Target="media/image23.jp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jpg"/><Relationship Id="rId22" Type="http://schemas.openxmlformats.org/officeDocument/2006/relationships/image" Target="media/image14.jpg"/><Relationship Id="rId27" Type="http://schemas.openxmlformats.org/officeDocument/2006/relationships/image" Target="media/image19.jpg"/><Relationship Id="rId30" Type="http://schemas.openxmlformats.org/officeDocument/2006/relationships/image" Target="media/image22.jpg"/><Relationship Id="rId35" Type="http://schemas.openxmlformats.org/officeDocument/2006/relationships/hyperlink" Target="https://dgz.tomsk.gov.ru/files/front/download/id/13272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C1D20C-E705-4E94-8B25-EC33DD728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11505</TotalTime>
  <Pages>24</Pages>
  <Words>1593</Words>
  <Characters>9084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Сонькина Юлия Валерьевна</dc:creator>
  <cp:lastModifiedBy>Сергей Филькин</cp:lastModifiedBy>
  <cp:revision>325</cp:revision>
  <dcterms:created xsi:type="dcterms:W3CDTF">2019-03-25T04:41:00Z</dcterms:created>
  <dcterms:modified xsi:type="dcterms:W3CDTF">2020-09-24T09:20:00Z</dcterms:modified>
</cp:coreProperties>
</file>