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45" w:type="dxa"/>
        <w:tblInd w:w="93" w:type="dxa"/>
        <w:tblLook w:val="04A0"/>
      </w:tblPr>
      <w:tblGrid>
        <w:gridCol w:w="1943"/>
        <w:gridCol w:w="1460"/>
        <w:gridCol w:w="1653"/>
        <w:gridCol w:w="1582"/>
        <w:gridCol w:w="1121"/>
        <w:gridCol w:w="1121"/>
        <w:gridCol w:w="1165"/>
      </w:tblGrid>
      <w:tr w:rsidR="004778FA" w:rsidRPr="004778FA" w:rsidTr="004778FA">
        <w:trPr>
          <w:trHeight w:val="987"/>
        </w:trPr>
        <w:tc>
          <w:tcPr>
            <w:tcW w:w="100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Информация об использовании средств областного бюджета в ходе реализации</w:t>
            </w: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государственной программы</w:t>
            </w:r>
          </w:p>
        </w:tc>
      </w:tr>
      <w:tr w:rsidR="004778FA" w:rsidRPr="004778FA" w:rsidTr="004778FA">
        <w:trPr>
          <w:trHeight w:val="120"/>
        </w:trPr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4778FA" w:rsidRPr="004778FA" w:rsidTr="004778FA">
        <w:trPr>
          <w:trHeight w:val="2603"/>
        </w:trPr>
        <w:tc>
          <w:tcPr>
            <w:tcW w:w="19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подпрограммы ведомственной целевой программы, основного мероприятия</w:t>
            </w:r>
          </w:p>
        </w:tc>
        <w:tc>
          <w:tcPr>
            <w:tcW w:w="1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целевой статьи расходов бюджетной классификации</w:t>
            </w:r>
          </w:p>
        </w:tc>
        <w:tc>
          <w:tcPr>
            <w:tcW w:w="16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распорядитель средств областного бюджета</w:t>
            </w:r>
          </w:p>
        </w:tc>
        <w:tc>
          <w:tcPr>
            <w:tcW w:w="498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(тыс. руб.), годы</w:t>
            </w:r>
          </w:p>
        </w:tc>
      </w:tr>
      <w:tr w:rsidR="004778FA" w:rsidRPr="004778FA" w:rsidTr="004778FA">
        <w:trPr>
          <w:trHeight w:val="2018"/>
        </w:trPr>
        <w:tc>
          <w:tcPr>
            <w:tcW w:w="19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утверждено государственной программой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сводная бюджетная </w:t>
            </w: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роспись, </w:t>
            </w: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план</w:t>
            </w: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 1 января отчетного года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сводная бюджетная роспись</w:t>
            </w: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 отчетную дату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кассовое исполнение</w:t>
            </w:r>
          </w:p>
        </w:tc>
      </w:tr>
      <w:tr w:rsidR="004778FA" w:rsidRPr="004778FA" w:rsidTr="004778FA">
        <w:trPr>
          <w:trHeight w:val="289"/>
        </w:trPr>
        <w:tc>
          <w:tcPr>
            <w:tcW w:w="1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4778FA" w:rsidRPr="004778FA" w:rsidTr="004778FA">
        <w:trPr>
          <w:trHeight w:val="578"/>
        </w:trPr>
        <w:tc>
          <w:tcPr>
            <w:tcW w:w="1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 по государственной программе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2100000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5 637 830,1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1152"/>
        </w:trPr>
        <w:tc>
          <w:tcPr>
            <w:tcW w:w="1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5 629 566,1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1737"/>
        </w:trPr>
        <w:tc>
          <w:tcPr>
            <w:tcW w:w="1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Комитет государственного финансового контроля Томской области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8 264,0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867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1 «Повышение эффективности бюджетных расходов Томской области»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2110000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100 821,1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1152"/>
        </w:trPr>
        <w:tc>
          <w:tcPr>
            <w:tcW w:w="1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100 821,1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1737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Ведомственная целевая программа 1.1 Создание условий для интеграции Томской области в информационную систему «Электронный бюджет»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2116000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52 521,1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1737"/>
        </w:trPr>
        <w:tc>
          <w:tcPr>
            <w:tcW w:w="1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52 521,1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2018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Ведомственная целевая программа 1.2 Содействие в обеспечении социально-экономического развития муниципальных образований и повышении эффективности расходов местных бюджетов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2116100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46 750,0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2018"/>
        </w:trPr>
        <w:tc>
          <w:tcPr>
            <w:tcW w:w="1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46 750,0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2322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Ведомственная целевая программа 1.3 Совершенствование профессиональных знаний государственных гражданских служащих в сфере повышения эффективности бюджетных расходов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2116200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1 550,0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2322"/>
        </w:trPr>
        <w:tc>
          <w:tcPr>
            <w:tcW w:w="1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1 550,0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1152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2 «Совершенствование межбюджетных отношений в Томской области»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2120000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3 390 449,1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1152"/>
        </w:trPr>
        <w:tc>
          <w:tcPr>
            <w:tcW w:w="1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3 390 449,1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2018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Ведомственная целевая программа 2.1 Создание условий для обеспечения равных финансовых возможностей  муниципальных образований по решению вопросов местного 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2126200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3 390 449,1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2018"/>
        </w:trPr>
        <w:tc>
          <w:tcPr>
            <w:tcW w:w="1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3 390 449,1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867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3 «Повышение финансовой грамотности в Томской области»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2140000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19 317,7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1152"/>
        </w:trPr>
        <w:tc>
          <w:tcPr>
            <w:tcW w:w="1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19 317,7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2018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Ведомственная целевая программа 3.1 Создание и развитие системы эффективных и доступных инструментов повышения финансовой грамотности населения Томской области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2146400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19 317,7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2018"/>
        </w:trPr>
        <w:tc>
          <w:tcPr>
            <w:tcW w:w="1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19 317,7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867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4 «</w:t>
            </w: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Обспечение</w:t>
            </w:r>
            <w:proofErr w:type="spellEnd"/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долговой устойчивости областного бюджета»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2130000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2 033 078,2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1152"/>
        </w:trPr>
        <w:tc>
          <w:tcPr>
            <w:tcW w:w="1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2 033 078,2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1152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Ведомственная целевая программа 4.1 Эффективное управление государственным долгом Томской области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2136300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2 033 078,2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1152"/>
        </w:trPr>
        <w:tc>
          <w:tcPr>
            <w:tcW w:w="1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2 033 078,2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4778FA">
        <w:trPr>
          <w:trHeight w:val="1452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Обеспечивающая подпрограмма «Обеспечивающая подпрограмма Департамента финансов Томской области»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2150000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94 164,0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B94262">
        <w:trPr>
          <w:trHeight w:val="1452"/>
        </w:trPr>
        <w:tc>
          <w:tcPr>
            <w:tcW w:w="194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85 900,0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778FA" w:rsidRPr="004778FA" w:rsidTr="00B94262">
        <w:trPr>
          <w:trHeight w:val="1737"/>
        </w:trPr>
        <w:tc>
          <w:tcPr>
            <w:tcW w:w="19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Комитет государственного финансового контроля Томской области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8 264,0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</w:tbl>
    <w:p w:rsidR="004778FA" w:rsidRDefault="004778FA"/>
    <w:p w:rsidR="004778FA" w:rsidRDefault="004778FA">
      <w:r>
        <w:br w:type="page"/>
      </w:r>
    </w:p>
    <w:p w:rsidR="004778FA" w:rsidRDefault="004778FA">
      <w:pPr>
        <w:sectPr w:rsidR="004778FA" w:rsidSect="004778FA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tbl>
      <w:tblPr>
        <w:tblW w:w="14640" w:type="dxa"/>
        <w:tblInd w:w="95" w:type="dxa"/>
        <w:tblLook w:val="04A0"/>
      </w:tblPr>
      <w:tblGrid>
        <w:gridCol w:w="513"/>
        <w:gridCol w:w="2235"/>
        <w:gridCol w:w="1762"/>
        <w:gridCol w:w="1606"/>
        <w:gridCol w:w="1431"/>
        <w:gridCol w:w="1738"/>
        <w:gridCol w:w="3734"/>
        <w:gridCol w:w="1621"/>
      </w:tblGrid>
      <w:tr w:rsidR="004778FA" w:rsidRPr="004778FA" w:rsidTr="004778FA">
        <w:trPr>
          <w:trHeight w:val="308"/>
        </w:trPr>
        <w:tc>
          <w:tcPr>
            <w:tcW w:w="146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Информация о корректировках государственной программы</w:t>
            </w:r>
          </w:p>
        </w:tc>
      </w:tr>
      <w:tr w:rsidR="004778FA" w:rsidRPr="004778FA" w:rsidTr="004778FA">
        <w:trPr>
          <w:trHeight w:val="578"/>
        </w:trPr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 дата постановления о внесении изменений в государственную программу</w:t>
            </w:r>
          </w:p>
        </w:tc>
        <w:tc>
          <w:tcPr>
            <w:tcW w:w="1020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Содержание корректировки государственной программы, в т.ч.</w:t>
            </w:r>
          </w:p>
        </w:tc>
        <w:tc>
          <w:tcPr>
            <w:tcW w:w="1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Причины корректировки</w:t>
            </w:r>
          </w:p>
        </w:tc>
      </w:tr>
      <w:tr w:rsidR="004778FA" w:rsidRPr="004778FA" w:rsidTr="004778FA">
        <w:trPr>
          <w:trHeight w:val="2640"/>
        </w:trPr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изменение объема финансирования (да/нет)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корректировка показателей целей и задач, основных мероприятий, ведомственной целевой программы, мероприятий (да/нет)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исключение мероприятий  (да/нет)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включение методики предоставления межбюджетных трансфертов и иных форм государственной поддержки (да/нет)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корректировка (описание корректировки)</w:t>
            </w:r>
          </w:p>
        </w:tc>
        <w:tc>
          <w:tcPr>
            <w:tcW w:w="1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4778FA" w:rsidRPr="004778FA" w:rsidTr="004778FA">
        <w:trPr>
          <w:trHeight w:val="428"/>
        </w:trPr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4778FA" w:rsidRPr="004778FA" w:rsidTr="004778FA">
        <w:trPr>
          <w:trHeight w:val="3735"/>
        </w:trPr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 внесении изменений в Постановление Администрации Томской области от 26.11.2014 N 433а от 18.08.2015 № 305а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4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объемов ассигнований на реализацию подпрограммы «Совершенствование межбюджетных отношений в Томской области» (в связи с сокращением объемов средств, поступающих из федерального бюджета на реализацию основных мероприятий подпрограммы) и подпрограммы «Обеспечение долговой устойчивости областного бюджета» (сокращение расходов на обслуживание государственного долга в связи с проведением реструктуризации задолженности по бюджетному кредиту с включением суммы процентов, подлежащих выплате в 2015 году, в общий</w:t>
            </w:r>
            <w:proofErr w:type="gramEnd"/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объем задолженности с погашением в 2025-2034 гг.)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изменения, внесенные в областной бюджет Законами Томской области от 18.06.2015 N 73-ОЗ и от 09.07.2015 N 102-ОЗ</w:t>
            </w:r>
          </w:p>
        </w:tc>
      </w:tr>
    </w:tbl>
    <w:p w:rsidR="004778FA" w:rsidRDefault="004778FA"/>
    <w:p w:rsidR="004778FA" w:rsidRDefault="004778FA">
      <w:r>
        <w:br w:type="page"/>
      </w:r>
    </w:p>
    <w:tbl>
      <w:tblPr>
        <w:tblW w:w="13980" w:type="dxa"/>
        <w:tblInd w:w="95" w:type="dxa"/>
        <w:tblLook w:val="04A0"/>
      </w:tblPr>
      <w:tblGrid>
        <w:gridCol w:w="936"/>
        <w:gridCol w:w="3604"/>
        <w:gridCol w:w="1771"/>
        <w:gridCol w:w="1350"/>
        <w:gridCol w:w="1433"/>
        <w:gridCol w:w="1351"/>
        <w:gridCol w:w="1697"/>
        <w:gridCol w:w="1838"/>
      </w:tblGrid>
      <w:tr w:rsidR="004778FA" w:rsidRPr="004778FA" w:rsidTr="004778FA">
        <w:trPr>
          <w:trHeight w:val="465"/>
        </w:trPr>
        <w:tc>
          <w:tcPr>
            <w:tcW w:w="139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Информация о достижении показателей государственной программы</w:t>
            </w:r>
          </w:p>
        </w:tc>
      </w:tr>
      <w:tr w:rsidR="004778FA" w:rsidRPr="004778FA" w:rsidTr="004778FA">
        <w:trPr>
          <w:trHeight w:val="1628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4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5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4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Плановое значение на отчетный год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Фактическое значение  на отчетный год</w:t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% выполнения показателя</w:t>
            </w:r>
          </w:p>
        </w:tc>
        <w:tc>
          <w:tcPr>
            <w:tcW w:w="15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Причины отклонений</w:t>
            </w:r>
          </w:p>
        </w:tc>
        <w:tc>
          <w:tcPr>
            <w:tcW w:w="1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Меры, принимаемые в целях устранения невыполнения планового значения показателя</w:t>
            </w:r>
          </w:p>
        </w:tc>
      </w:tr>
      <w:tr w:rsidR="004778FA" w:rsidRPr="004778FA" w:rsidTr="004778FA">
        <w:trPr>
          <w:trHeight w:val="432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4778FA" w:rsidRPr="004778FA" w:rsidTr="004778FA">
        <w:trPr>
          <w:trHeight w:val="121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Цель ГП - Эффективное управление региональными финансами и совершенствование межбюджетных отношений в Томской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1170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цели ГП – Рейтинг Томской области среди субъектов Российской Федерации по качеству управления региональными финансами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Степень качества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778FA" w:rsidRPr="004778FA" w:rsidTr="004778FA">
        <w:trPr>
          <w:trHeight w:val="630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 «Повышение эффективности бюджетных расходов Томской области»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1260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Цель ПП  (задача ГП</w:t>
            </w:r>
            <w:proofErr w:type="gramStart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)</w:t>
            </w:r>
            <w:proofErr w:type="gramEnd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- Внедрение механизмов, направленных на повышение эффективности и прозрачности региональных финансов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1770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цели ПП  (задача ГП) – Доля расходов консолидированного бюджета Томской области, формируемых в рамках программ, в общем объеме расходов консолидированного бюджета Томской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95.8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159,67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778FA" w:rsidRPr="004778FA" w:rsidTr="004778FA">
        <w:trPr>
          <w:trHeight w:val="91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1 подпрограммы  - Развитие в Томской области системы "Электронный бюджет"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2430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показателей задачи ПП - Доля главных распорядителей средств областного бюджета и финансовых органов муниципальных районов и городских округов Томской области, использующих централизованную информационную систему исполнения бюджета на соответствующем уровне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106,25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778FA" w:rsidRPr="004778FA" w:rsidTr="004778FA">
        <w:trPr>
          <w:trHeight w:val="145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2 подпрограммы  - Содействие в обеспечении социально-экономического развития муниципальных образований и повышении эффективности расходов местных бюджетов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178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2.3.1.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Наименование показателей задачи ПП - Количество муниципальных районов и городских округов, наиболее полно использующих принципы </w:t>
            </w: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Бюджетирования</w:t>
            </w:r>
            <w:proofErr w:type="spellEnd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Ориентированного</w:t>
            </w:r>
            <w:proofErr w:type="gramEnd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 Результат при формировании местных бюджетов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114,29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778FA" w:rsidRPr="004778FA" w:rsidTr="004778FA">
        <w:trPr>
          <w:trHeight w:val="1470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3 подпрограммы  - Совершенствование профессиональных знаний государственных гражданских служащих в сфере повышения эффективности бюджетных расходов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1800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2.4.1.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показателей задачи ПП - Доля государственных гражданских служащих, повысивших уровень профессиональных знаний в сфере повышения эффективности бюджетных расходов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70,00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Тематика предлагаемых обучающих программ не соответствовала требованиям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Поиск дополнительных поставщиков образовательных услуг</w:t>
            </w:r>
          </w:p>
        </w:tc>
      </w:tr>
      <w:tr w:rsidR="004778FA" w:rsidRPr="004778FA" w:rsidTr="004778FA">
        <w:trPr>
          <w:trHeight w:val="990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 «Совершенствование межбюджетных отношений в Томской области»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1047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Цель ПП  (задача ГП</w:t>
            </w:r>
            <w:proofErr w:type="gramStart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)</w:t>
            </w:r>
            <w:proofErr w:type="gramEnd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- Совершенствование межбюджетных отношений в Томской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1800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цели ПП  (задача ГП) – Доля ассигнований, выделяемых в виде субвенций, субсидий, дотаций местным бюджетам по утвержденным методикам, в общем объеме ассигнований, предоставляемых в этих формах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778FA" w:rsidRPr="004778FA" w:rsidTr="004778FA">
        <w:trPr>
          <w:trHeight w:val="112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1 подпрограммы  - Создание условий для обеспечения равных финансовых возможностей  муниципальных образований по решению вопросов местного значения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1830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показателей задачи ПП - Минимально гарантированный уровень расчетной бюджетной обеспеченности при распределении областного фонда финансовой поддержки муниципальных районов (городских округов)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от утвержденного критерия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778FA" w:rsidRPr="004778FA" w:rsidTr="004778FA">
        <w:trPr>
          <w:trHeight w:val="235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2 подпрограммы  - Обеспечение осуществления в муниципальных образованиях Томской области передаваемых Российской Федерацией органам местного самоуправления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355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Наименование показателей задачи ПП - Количество граждан, </w:t>
            </w: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сотоящих</w:t>
            </w:r>
            <w:proofErr w:type="spellEnd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 воинском учете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50519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46909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92,85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Плохая демографическая ситуация, отток населения. Высокая смертность граждан, состоящих на учете, особенно в районах Крайнего Севера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778FA" w:rsidRPr="004778FA" w:rsidTr="004778FA">
        <w:trPr>
          <w:trHeight w:val="175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3 подпрограммы  - Обеспечение компенсации дополнительных расходов и (или) потерь бюджетов закрытых административно - территориальных образований, связанных с особым режимом безопасного функционирования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238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Наименование показателей задачи ПП - Количество межбюджетных трансфертов, предоставляемых на </w:t>
            </w: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обспечение</w:t>
            </w:r>
            <w:proofErr w:type="spellEnd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дополнительных расходов и (или) потерь бюджетов закрытых административно - территориальных образований, связанных с особым режимом безопасного функционирования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778FA" w:rsidRPr="004778FA" w:rsidTr="004778FA">
        <w:trPr>
          <w:trHeight w:val="630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 «Повышение финансовой грамотности в Томской области»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61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Цель ПП  (задача ГП</w:t>
            </w:r>
            <w:proofErr w:type="gramStart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)</w:t>
            </w:r>
            <w:proofErr w:type="gramEnd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- Повышение финансовой грамотности в Томской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151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цели ПП  (задача ГП) – Доля жителей Томской области, осведомленных о действующей в Томской области инфраструктуре повышения финансовой грамотности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778FA" w:rsidRPr="004778FA" w:rsidTr="004778FA">
        <w:trPr>
          <w:trHeight w:val="1170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1 подпрограммы  - Создание и развитие системы эффективных и доступных инструментов повышения финансовой грамотности населения Томской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1200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показателей задачи ПП - Количество работающих представительств центра финансовой грамотности на региональном и муниципальном уровнях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778FA" w:rsidRPr="004778FA" w:rsidTr="004778FA">
        <w:trPr>
          <w:trHeight w:val="64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 «</w:t>
            </w: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Обспечение</w:t>
            </w:r>
            <w:proofErr w:type="spellEnd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долговой устойчивости областного бюджета»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690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Цель ПП  (задача ГП</w:t>
            </w:r>
            <w:proofErr w:type="gramStart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)</w:t>
            </w:r>
            <w:proofErr w:type="gramEnd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- </w:t>
            </w: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Обспечение</w:t>
            </w:r>
            <w:proofErr w:type="spellEnd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долговой устойчивости областного бюджета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870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Показатель цели ПП  (задача ГП) – </w:t>
            </w: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Спред</w:t>
            </w:r>
            <w:proofErr w:type="spellEnd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кредитного рейтинга Томской области к суверенному рейтингу Российской Федерации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778FA" w:rsidRPr="004778FA" w:rsidTr="004778FA">
        <w:trPr>
          <w:trHeight w:val="870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1 подпрограммы  - Эффективное управление государственным долгом Томской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121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показателей задачи ПП - Отношение расходов на обслуживание долга к годовому объему расходов областного бюджета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357,14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778FA" w:rsidRPr="004778FA" w:rsidTr="004778FA">
        <w:trPr>
          <w:trHeight w:val="930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Обеспечивающая подпрограмма ГП   «Обеспечивающая подпрограмма Департамента финансов Томской области»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630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исполнитель - Департамент финансов Томской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1470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6.1.1.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1 деятельности Департамент финансов Томской области - Обеспечение сбалансированности и устойчивости региональных финансов при формировании и исполнении областного бюджета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1500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6.1.1.1.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задачи 1 деятельности Ответственный исполнитель - Доля просроченной кредиторской задолженности в расходах консолидированного бюджета Томской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778FA" w:rsidRPr="004778FA" w:rsidTr="004778FA">
        <w:trPr>
          <w:trHeight w:val="61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- Комитет государственного финансового контроля Томской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151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6.2.1.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Задача 1 деятельности Комитет государственного финансового контроля Томской области - Осуществление в пределах компетенции </w:t>
            </w:r>
            <w:proofErr w:type="gramStart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контроля за</w:t>
            </w:r>
            <w:proofErr w:type="gramEnd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соблюдением бюджетного законодательства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1470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6.2.1.1.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задачи 1 деятельности Участник - Доля актов проверок, составленных по результатам контрольных мероприятий в соответствии с планом, утвержденным Губернатором Томской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778FA" w:rsidRPr="004778FA" w:rsidTr="004778FA">
        <w:trPr>
          <w:trHeight w:val="184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6.2.2.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2 деятельности Комитет государственного финансового контроля Томской области - Предупреждение (профилактика) и пресечение нарушений в финансово-бюджетной сфере на территории Томской области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778FA" w:rsidRPr="004778FA" w:rsidTr="004778FA">
        <w:trPr>
          <w:trHeight w:val="184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6.2.2.1.</w:t>
            </w:r>
          </w:p>
        </w:tc>
        <w:tc>
          <w:tcPr>
            <w:tcW w:w="4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задачи 1 деятельности Участник - Наличие локального правового акта Комитета по осуществлению производства по делам об административных правонарушениях в порядке, установленном законодательством (да-1,нет</w:t>
            </w:r>
            <w:proofErr w:type="gramStart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proofErr w:type="gramEnd"/>
            <w:r w:rsidRPr="004778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78FA" w:rsidRPr="004778FA" w:rsidRDefault="004778FA" w:rsidP="00477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8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881937" w:rsidRDefault="00881937"/>
    <w:sectPr w:rsidR="00881937" w:rsidSect="004778FA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778FA"/>
    <w:rsid w:val="004778FA"/>
    <w:rsid w:val="00881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9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5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1747</Words>
  <Characters>9964</Characters>
  <Application>Microsoft Office Word</Application>
  <DocSecurity>0</DocSecurity>
  <Lines>83</Lines>
  <Paragraphs>23</Paragraphs>
  <ScaleCrop>false</ScaleCrop>
  <Company>Hewlett-Packard Company</Company>
  <LinksUpToDate>false</LinksUpToDate>
  <CharactersWithSpaces>11688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</dc:creator>
  <cp:keywords/>
  <dc:description/>
  <cp:lastModifiedBy>lai</cp:lastModifiedBy>
  <cp:revision>2</cp:revision>
  <dcterms:created xsi:type="dcterms:W3CDTF">2018-08-29T10:33:00Z</dcterms:created>
  <dcterms:modified xsi:type="dcterms:W3CDTF">2018-08-29T10:35:00Z</dcterms:modified>
</cp:coreProperties>
</file>