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5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2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финансов Томской области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22.12.2014 № 31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организации исполнения областного бюджета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финансов Томской области от 22.12.2014 № 31 «Об установлении структуры кода целевой статьи, перечня и кодов целевых статей расходов областного бюджета и бюджета Территориального фонда обязательного медицинского страхования Томской области» («С</w:t>
      </w:r>
      <w:r>
        <w:rPr>
          <w:rFonts w:ascii="PT Astra Serif" w:hAnsi="PT Astra Serif"/>
          <w:color w:val="000000"/>
          <w:sz w:val="26"/>
          <w:szCs w:val="26"/>
        </w:rPr>
        <w:t xml:space="preserve">обрание законодательства Томской </w:t>
      </w:r>
      <w:r>
        <w:rPr>
          <w:rFonts w:ascii="PT Astra Serif" w:hAnsi="PT Astra Serif"/>
          <w:color w:val="000000"/>
          <w:sz w:val="26"/>
          <w:szCs w:val="26"/>
        </w:rPr>
        <w:t xml:space="preserve">област</w:t>
      </w:r>
      <w:r>
        <w:rPr>
          <w:rFonts w:ascii="PT Astra Serif" w:hAnsi="PT Astra Serif"/>
          <w:color w:val="000000"/>
          <w:sz w:val="26"/>
          <w:szCs w:val="26"/>
        </w:rPr>
        <w:t xml:space="preserve">и», 2015,</w:t>
      </w:r>
      <w:r>
        <w:rPr>
          <w:rFonts w:ascii="PT Astra Serif" w:hAnsi="PT Astra Serif"/>
          <w:color w:val="000000"/>
          <w:sz w:val="26"/>
          <w:szCs w:val="26"/>
        </w:rPr>
        <w:t xml:space="preserve"> № 1/1(114) часть 2) следующие изменения:</w:t>
      </w: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36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в Структуре кода целевой статьи расходов областного бюджета и бюджета Территориального фонда обязательного медицинского страхования Томской области (приложение 1):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6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слова "</w:t>
      </w:r>
      <w:r>
        <w:rPr>
          <w:rFonts w:ascii="PT Astra Serif" w:hAnsi="PT Astra Serif"/>
          <w:sz w:val="26"/>
          <w:szCs w:val="26"/>
        </w:rPr>
        <w:t xml:space="preserve">цифр и букв русского алфавита</w:t>
      </w:r>
      <w:r>
        <w:rPr>
          <w:rFonts w:ascii="PT Astra Serif" w:hAnsi="PT Astra Serif"/>
          <w:sz w:val="26"/>
          <w:szCs w:val="26"/>
        </w:rPr>
        <w:t xml:space="preserve">" заменить словами "</w:t>
      </w:r>
      <w:r>
        <w:rPr>
          <w:rFonts w:ascii="PT Astra Serif" w:hAnsi="PT Astra Serif"/>
          <w:sz w:val="26"/>
          <w:szCs w:val="26"/>
          <w:highlight w:val="none"/>
        </w:rPr>
        <w:t xml:space="preserve">цифр,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букв русского алфавита и буквы «U» латинского алфавита</w:t>
      </w:r>
      <w:r>
        <w:rPr>
          <w:rFonts w:ascii="PT Astra Serif" w:hAnsi="PT Astra Serif"/>
          <w:sz w:val="26"/>
          <w:szCs w:val="26"/>
          <w:highlight w:val="none"/>
        </w:rPr>
        <w:t xml:space="preserve">";</w:t>
      </w:r>
      <w:bookmarkStart w:id="2" w:name="_GoBack"/>
      <w:r>
        <w:rPr>
          <w:sz w:val="26"/>
          <w:szCs w:val="26"/>
          <w:highlight w:val="none"/>
        </w:rPr>
      </w:r>
      <w:bookmarkEnd w:id="2"/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932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</w:t>
      </w:r>
      <w:r>
        <w:rPr>
          <w:rFonts w:ascii="PT Astra Serif" w:hAnsi="PT Astra Serif"/>
          <w:color w:val="000000"/>
          <w:sz w:val="26"/>
          <w:szCs w:val="26"/>
        </w:rPr>
        <w:t xml:space="preserve">в приложении к Структуре кода целевой статьи расходов областного бюджета и бюджета Территориального фонда обязательного медицинского страхования Томской обл</w:t>
      </w:r>
      <w:r>
        <w:rPr>
          <w:rFonts w:ascii="PT Astra Serif" w:hAnsi="PT Astra Serif"/>
          <w:color w:val="000000"/>
          <w:sz w:val="26"/>
          <w:szCs w:val="26"/>
        </w:rPr>
        <w:t xml:space="preserve">аст</w:t>
      </w:r>
      <w:r>
        <w:rPr>
          <w:rFonts w:ascii="PT Astra Serif" w:hAnsi="PT Astra Serif"/>
          <w:color w:val="000000"/>
          <w:sz w:val="26"/>
          <w:szCs w:val="26"/>
        </w:rPr>
        <w:t xml:space="preserve">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утвержденной приложением 1 к указанному приказу,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строк</w:t>
      </w:r>
      <w:r>
        <w:rPr>
          <w:rFonts w:ascii="PT Astra Serif" w:hAnsi="PT Astra Serif"/>
          <w:color w:val="000000"/>
          <w:sz w:val="26"/>
          <w:szCs w:val="26"/>
        </w:rPr>
        <w:t xml:space="preserve">у</w:t>
      </w:r>
      <w:r>
        <w:rPr>
          <w:rFonts w:ascii="PT Astra Serif" w:hAnsi="PT Astra Serif"/>
          <w:color w:val="000000"/>
          <w:sz w:val="26"/>
          <w:szCs w:val="26"/>
          <w:lang w:val="en-US"/>
        </w:rPr>
      </w:r>
      <w:r>
        <w:rPr>
          <w:rFonts w:ascii="PT Astra Serif" w:hAnsi="PT Astra Serif"/>
          <w:color w:val="000000"/>
          <w:sz w:val="26"/>
          <w:szCs w:val="26"/>
        </w:rPr>
      </w:r>
    </w:p>
    <w:tbl>
      <w:tblPr>
        <w:tblStyle w:val="935"/>
        <w:tblW w:w="0" w:type="auto"/>
        <w:jc w:val="center"/>
        <w:tblInd w:w="201" w:type="dxa"/>
        <w:tblLayout w:type="fixed"/>
        <w:tblLook w:val="04A0" w:firstRow="1" w:lastRow="0" w:firstColumn="1" w:lastColumn="0" w:noHBand="0" w:noVBand="1"/>
      </w:tblPr>
      <w:tblGrid>
        <w:gridCol w:w="1463"/>
        <w:gridCol w:w="8189"/>
      </w:tblGrid>
      <w:tr>
        <w:trPr>
          <w:jc w:val="center"/>
        </w:trPr>
        <w:tc>
          <w:tcPr>
            <w:tcW w:w="146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«ХХХХФ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818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Переселение граждан из аварийного жилищного фонда за счет средств, высвобождаемых в результате списания задолженности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 областного бюджета по бюджетным кредитам, предоставляемым из федерального бюджета»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left="0" w:right="0" w:firstLine="0"/>
        <w:jc w:val="both"/>
        <w:rPr>
          <w:rFonts w:ascii="PT Astra Serif" w:hAnsi="PT Astra Serif"/>
          <w:color w:val="000000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заменить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строк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ой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следующе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й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редакции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:</w:t>
      </w:r>
      <w:r>
        <w:rPr>
          <w:rFonts w:ascii="PT Astra Serif" w:hAnsi="PT Astra Serif"/>
          <w:color w:val="000000"/>
          <w:sz w:val="26"/>
          <w:szCs w:val="26"/>
          <w:lang w:val="en-US" w:eastAsia="ru-RU" w:bidi="ar-SA"/>
        </w:rPr>
      </w:r>
      <w:r>
        <w:rPr>
          <w:rFonts w:ascii="PT Astra Serif" w:hAnsi="PT Astra Serif"/>
          <w:color w:val="000000"/>
          <w:sz w:val="26"/>
          <w:szCs w:val="26"/>
        </w:rPr>
      </w:r>
    </w:p>
    <w:tbl>
      <w:tblPr>
        <w:tblStyle w:val="935"/>
        <w:tblW w:w="0" w:type="auto"/>
        <w:jc w:val="center"/>
        <w:tblInd w:w="201" w:type="dxa"/>
        <w:tblLayout w:type="fixed"/>
        <w:tblLook w:val="04A0" w:firstRow="1" w:lastRow="0" w:firstColumn="1" w:lastColumn="0" w:noHBand="0" w:noVBand="1"/>
      </w:tblPr>
      <w:tblGrid>
        <w:gridCol w:w="1472"/>
        <w:gridCol w:w="8180"/>
      </w:tblGrid>
      <w:tr>
        <w:trPr>
          <w:jc w:val="center"/>
        </w:trPr>
        <w:tc>
          <w:tcPr>
            <w:tcW w:w="14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«6748</w:t>
            </w:r>
            <w:r>
              <w:rPr>
                <w:rFonts w:ascii="PT Astra Serif" w:hAnsi="PT Astra Serif" w:cs="PT Astra Serif"/>
                <w:sz w:val="26"/>
                <w:szCs w:val="26"/>
                <w:lang w:val="en-US" w:eastAsia="ru-RU" w:bidi="ar-SA"/>
              </w:rPr>
              <w:t xml:space="preserve">U</w:t>
            </w:r>
            <w:r>
              <w:rPr>
                <w:rFonts w:ascii="PT Astra Serif" w:hAnsi="PT Astra Serif" w:cs="PT Astra Serif"/>
                <w:sz w:val="26"/>
                <w:szCs w:val="26"/>
                <w:lang w:val="en-US" w:eastAsia="ru-RU" w:bidi="ar-SA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818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Переселение граждан из аварийного жилищного фонда за счет средств, высвобождаемых в результате списания задолженности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 областного бюджета по бюджетным кредитам, предоставляемым из федерального бюджета»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Настоящий приказ вступает в силу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со дня его офиц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иального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опубликования.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val="en-US"/>
        </w:rPr>
      </w:r>
      <w:r>
        <w:rPr>
          <w:rFonts w:ascii="PT Astra Serif" w:hAnsi="PT Astra Serif" w:cs="Times New Roman"/>
          <w:sz w:val="26"/>
          <w:szCs w:val="26"/>
          <w:lang w:val="en-US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val="en-US"/>
        </w:rPr>
      </w:r>
      <w:r>
        <w:rPr>
          <w:rFonts w:ascii="PT Astra Serif" w:hAnsi="PT Astra Serif" w:cs="Times New Roman"/>
          <w:sz w:val="26"/>
          <w:szCs w:val="26"/>
          <w:lang w:val="en-US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финансов Томской области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Феденёв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8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6">
    <w:name w:val="Heading 1"/>
    <w:link w:val="75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7">
    <w:name w:val="Heading 2"/>
    <w:link w:val="76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8">
    <w:name w:val="Heading 3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9">
    <w:name w:val="Heading 4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10">
    <w:name w:val="Heading 5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11">
    <w:name w:val="Heading 6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2">
    <w:name w:val="Heading 7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3">
    <w:name w:val="Heading 8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4">
    <w:name w:val="Heading 9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Heading 2 Char"/>
    <w:basedOn w:val="715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15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5 Char"/>
    <w:basedOn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Heading 6 Char"/>
    <w:basedOn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Heading 7 Char"/>
    <w:basedOn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8 Char"/>
    <w:basedOn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Heading 9 Char"/>
    <w:basedOn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Title Char"/>
    <w:basedOn w:val="715"/>
    <w:uiPriority w:val="10"/>
    <w:rPr>
      <w:sz w:val="48"/>
      <w:szCs w:val="48"/>
    </w:rPr>
  </w:style>
  <w:style w:type="character" w:styleId="729" w:customStyle="1">
    <w:name w:val="Subtitle Char"/>
    <w:basedOn w:val="715"/>
    <w:uiPriority w:val="11"/>
    <w:rPr>
      <w:sz w:val="24"/>
      <w:szCs w:val="24"/>
    </w:rPr>
  </w:style>
  <w:style w:type="character" w:styleId="730" w:customStyle="1">
    <w:name w:val="Quote Char"/>
    <w:uiPriority w:val="29"/>
    <w:rPr>
      <w:i/>
    </w:rPr>
  </w:style>
  <w:style w:type="character" w:styleId="731" w:customStyle="1">
    <w:name w:val="Intense Quote Char"/>
    <w:uiPriority w:val="30"/>
    <w:rPr>
      <w:i/>
    </w:rPr>
  </w:style>
  <w:style w:type="character" w:styleId="732" w:customStyle="1">
    <w:name w:val="Header Char"/>
    <w:basedOn w:val="715"/>
    <w:uiPriority w:val="99"/>
  </w:style>
  <w:style w:type="character" w:styleId="733" w:customStyle="1">
    <w:name w:val="Footer Char"/>
    <w:basedOn w:val="715"/>
    <w:uiPriority w:val="99"/>
  </w:style>
  <w:style w:type="character" w:styleId="734" w:customStyle="1">
    <w:name w:val="Caption Char"/>
    <w:uiPriority w:val="99"/>
  </w:style>
  <w:style w:type="table" w:styleId="735" w:customStyle="1">
    <w:name w:val="Plain Table 1"/>
    <w:basedOn w:val="71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2"/>
    <w:basedOn w:val="71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3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Plain Table 4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Plain Table 5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1 Light"/>
    <w:basedOn w:val="71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71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71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71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5 Dark"/>
    <w:basedOn w:val="71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6 Colorful"/>
    <w:basedOn w:val="71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6" w:customStyle="1">
    <w:name w:val="Grid Table 7 Colorful"/>
    <w:basedOn w:val="71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"/>
    <w:basedOn w:val="71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2"/>
    <w:basedOn w:val="71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9" w:customStyle="1">
    <w:name w:val="List Table 3"/>
    <w:basedOn w:val="71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"/>
    <w:basedOn w:val="71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5 Dark"/>
    <w:basedOn w:val="71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2" w:customStyle="1">
    <w:name w:val="List Table 6 Colorful"/>
    <w:basedOn w:val="71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3" w:customStyle="1">
    <w:name w:val="List Table 7 Colorful"/>
    <w:basedOn w:val="71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4" w:customStyle="1">
    <w:name w:val="Footnote Text Char"/>
    <w:uiPriority w:val="99"/>
    <w:rPr>
      <w:sz w:val="18"/>
    </w:rPr>
  </w:style>
  <w:style w:type="paragraph" w:styleId="755">
    <w:name w:val="endnote text"/>
    <w:basedOn w:val="705"/>
    <w:link w:val="756"/>
    <w:uiPriority w:val="99"/>
    <w:semiHidden/>
    <w:unhideWhenUsed/>
    <w:rPr>
      <w:sz w:val="20"/>
    </w:rPr>
  </w:style>
  <w:style w:type="character" w:styleId="756" w:customStyle="1">
    <w:name w:val="Текст концевой сноски Знак"/>
    <w:link w:val="755"/>
    <w:uiPriority w:val="99"/>
    <w:rPr>
      <w:sz w:val="20"/>
    </w:rPr>
  </w:style>
  <w:style w:type="character" w:styleId="757">
    <w:name w:val="endnote reference"/>
    <w:basedOn w:val="715"/>
    <w:uiPriority w:val="99"/>
    <w:semiHidden/>
    <w:unhideWhenUsed/>
    <w:rPr>
      <w:vertAlign w:val="superscript"/>
    </w:rPr>
  </w:style>
  <w:style w:type="paragraph" w:styleId="758">
    <w:name w:val="table of figures"/>
    <w:basedOn w:val="705"/>
    <w:next w:val="705"/>
    <w:uiPriority w:val="99"/>
    <w:unhideWhenUsed/>
  </w:style>
  <w:style w:type="character" w:styleId="759" w:customStyle="1">
    <w:name w:val="Заголовок 1 Знак"/>
    <w:link w:val="706"/>
    <w:uiPriority w:val="9"/>
    <w:rPr>
      <w:rFonts w:ascii="Arial" w:hAnsi="Arial" w:eastAsia="Arial"/>
      <w:sz w:val="40"/>
      <w:szCs w:val="40"/>
      <w:lang w:bidi="ar-SA"/>
    </w:rPr>
  </w:style>
  <w:style w:type="character" w:styleId="760" w:customStyle="1">
    <w:name w:val="Заголовок 2 Знак"/>
    <w:link w:val="707"/>
    <w:uiPriority w:val="9"/>
    <w:rPr>
      <w:rFonts w:ascii="Arial" w:hAnsi="Arial" w:eastAsia="Arial"/>
      <w:sz w:val="34"/>
      <w:lang w:bidi="ar-SA"/>
    </w:rPr>
  </w:style>
  <w:style w:type="character" w:styleId="761" w:customStyle="1">
    <w:name w:val="Заголовок 3 Знак"/>
    <w:link w:val="708"/>
    <w:uiPriority w:val="9"/>
    <w:rPr>
      <w:rFonts w:ascii="Arial" w:hAnsi="Arial" w:eastAsia="Arial"/>
      <w:sz w:val="30"/>
      <w:szCs w:val="30"/>
      <w:lang w:bidi="ar-SA"/>
    </w:rPr>
  </w:style>
  <w:style w:type="character" w:styleId="762" w:customStyle="1">
    <w:name w:val="Заголовок 4 Знак"/>
    <w:link w:val="70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3" w:customStyle="1">
    <w:name w:val="Заголовок 5 Знак"/>
    <w:link w:val="71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4" w:customStyle="1">
    <w:name w:val="Заголовок 6 Знак"/>
    <w:link w:val="71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5" w:customStyle="1">
    <w:name w:val="Заголовок 7 Знак"/>
    <w:link w:val="71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6" w:customStyle="1">
    <w:name w:val="Заголовок 8 Знак"/>
    <w:link w:val="71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7" w:customStyle="1">
    <w:name w:val="Заголовок 9 Знак"/>
    <w:link w:val="71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8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Title"/>
    <w:link w:val="77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1" w:customStyle="1">
    <w:name w:val="Название Знак"/>
    <w:link w:val="770"/>
    <w:uiPriority w:val="10"/>
    <w:rPr>
      <w:sz w:val="48"/>
      <w:szCs w:val="48"/>
      <w:lang w:bidi="ar-SA"/>
    </w:rPr>
  </w:style>
  <w:style w:type="paragraph" w:styleId="772">
    <w:name w:val="Subtitle"/>
    <w:link w:val="77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3" w:customStyle="1">
    <w:name w:val="Подзаголовок Знак"/>
    <w:link w:val="772"/>
    <w:uiPriority w:val="11"/>
    <w:rPr>
      <w:sz w:val="24"/>
      <w:szCs w:val="24"/>
      <w:lang w:bidi="ar-SA"/>
    </w:rPr>
  </w:style>
  <w:style w:type="paragraph" w:styleId="774">
    <w:name w:val="Quote"/>
    <w:link w:val="77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5" w:customStyle="1">
    <w:name w:val="Цитата 2 Знак"/>
    <w:link w:val="774"/>
    <w:uiPriority w:val="29"/>
    <w:rPr>
      <w:i/>
      <w:lang w:val="ru-RU" w:eastAsia="ru-RU" w:bidi="ar-SA"/>
    </w:rPr>
  </w:style>
  <w:style w:type="paragraph" w:styleId="776">
    <w:name w:val="Intense Quote"/>
    <w:link w:val="7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7" w:customStyle="1">
    <w:name w:val="Выделенная цитата Знак"/>
    <w:link w:val="776"/>
    <w:uiPriority w:val="30"/>
    <w:rPr>
      <w:i/>
      <w:shd w:val="clear" w:color="auto" w:fill="f2f2f2"/>
      <w:lang w:val="ru-RU" w:eastAsia="ru-RU" w:bidi="ar-SA"/>
    </w:rPr>
  </w:style>
  <w:style w:type="paragraph" w:styleId="778">
    <w:name w:val="Header"/>
    <w:basedOn w:val="705"/>
    <w:link w:val="77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9" w:customStyle="1">
    <w:name w:val="Верхний колонтитул Знак"/>
    <w:link w:val="778"/>
    <w:uiPriority w:val="99"/>
  </w:style>
  <w:style w:type="paragraph" w:styleId="780">
    <w:name w:val="Footer"/>
    <w:basedOn w:val="705"/>
    <w:link w:val="781"/>
    <w:uiPriority w:val="99"/>
    <w:pPr>
      <w:tabs>
        <w:tab w:val="center" w:pos="4153" w:leader="none"/>
        <w:tab w:val="right" w:pos="8306" w:leader="none"/>
      </w:tabs>
    </w:pPr>
  </w:style>
  <w:style w:type="character" w:styleId="781" w:customStyle="1">
    <w:name w:val="Нижний колонтитул Знак"/>
    <w:link w:val="780"/>
    <w:uiPriority w:val="99"/>
  </w:style>
  <w:style w:type="table" w:styleId="78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8">
    <w:name w:val="Hyperlink"/>
    <w:uiPriority w:val="99"/>
    <w:unhideWhenUsed/>
    <w:rPr>
      <w:color w:val="0000ff"/>
      <w:u w:val="single"/>
    </w:rPr>
  </w:style>
  <w:style w:type="paragraph" w:styleId="909">
    <w:name w:val="footnote text"/>
    <w:link w:val="91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0" w:customStyle="1">
    <w:name w:val="Текст сноски Знак"/>
    <w:link w:val="909"/>
    <w:uiPriority w:val="99"/>
    <w:semiHidden/>
    <w:rPr>
      <w:sz w:val="18"/>
      <w:lang w:bidi="ar-SA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Body Text"/>
    <w:basedOn w:val="705"/>
    <w:next w:val="705"/>
    <w:pPr>
      <w:jc w:val="both"/>
    </w:pPr>
  </w:style>
  <w:style w:type="character" w:styleId="923">
    <w:name w:val="page number"/>
    <w:basedOn w:val="715"/>
  </w:style>
  <w:style w:type="paragraph" w:styleId="924">
    <w:name w:val="Caption"/>
    <w:basedOn w:val="705"/>
    <w:next w:val="705"/>
    <w:pPr>
      <w:jc w:val="center"/>
    </w:pPr>
    <w:rPr>
      <w:b/>
      <w:sz w:val="28"/>
    </w:rPr>
  </w:style>
  <w:style w:type="paragraph" w:styleId="925">
    <w:name w:val="Body Text 2"/>
    <w:basedOn w:val="705"/>
    <w:pPr>
      <w:ind w:right="5102"/>
      <w:jc w:val="center"/>
      <w:spacing w:before="120"/>
    </w:pPr>
  </w:style>
  <w:style w:type="paragraph" w:styleId="926" w:customStyle="1">
    <w:name w:val="Обращение"/>
    <w:basedOn w:val="705"/>
    <w:next w:val="705"/>
    <w:pPr>
      <w:jc w:val="center"/>
      <w:spacing w:before="240" w:after="120"/>
    </w:pPr>
    <w:rPr>
      <w:b/>
    </w:rPr>
  </w:style>
  <w:style w:type="paragraph" w:styleId="927" w:customStyle="1">
    <w:name w:val="Адресные реквизиты"/>
    <w:basedOn w:val="922"/>
    <w:next w:val="922"/>
    <w:pPr>
      <w:jc w:val="left"/>
    </w:pPr>
    <w:rPr>
      <w:sz w:val="16"/>
    </w:rPr>
  </w:style>
  <w:style w:type="paragraph" w:styleId="928" w:customStyle="1">
    <w:name w:val="Адресат"/>
    <w:basedOn w:val="705"/>
    <w:pPr>
      <w:spacing w:before="120"/>
    </w:pPr>
    <w:rPr>
      <w:b/>
    </w:rPr>
  </w:style>
  <w:style w:type="paragraph" w:styleId="929">
    <w:name w:val="Body Text 3"/>
    <w:basedOn w:val="705"/>
    <w:pPr>
      <w:spacing w:before="120"/>
      <w:tabs>
        <w:tab w:val="left" w:pos="7371" w:leader="none"/>
      </w:tabs>
    </w:pPr>
    <w:rPr>
      <w:sz w:val="28"/>
    </w:rPr>
  </w:style>
  <w:style w:type="paragraph" w:styleId="930">
    <w:name w:val="Balloon Text"/>
    <w:basedOn w:val="705"/>
    <w:link w:val="93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1" w:customStyle="1">
    <w:name w:val="Текст выноски Знак"/>
    <w:link w:val="930"/>
    <w:uiPriority w:val="99"/>
    <w:semiHidden/>
    <w:rPr>
      <w:rFonts w:ascii="Tahoma" w:hAnsi="Tahoma" w:cs="Tahoma"/>
      <w:sz w:val="16"/>
      <w:szCs w:val="16"/>
    </w:rPr>
  </w:style>
  <w:style w:type="paragraph" w:styleId="93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3">
    <w:name w:val="Body Text Indent"/>
    <w:basedOn w:val="705"/>
    <w:link w:val="934"/>
    <w:uiPriority w:val="99"/>
    <w:semiHidden/>
    <w:unhideWhenUsed/>
    <w:pPr>
      <w:ind w:left="283"/>
      <w:spacing w:after="120"/>
    </w:pPr>
  </w:style>
  <w:style w:type="character" w:styleId="934" w:customStyle="1">
    <w:name w:val="Основной текст с отступом Знак"/>
    <w:link w:val="933"/>
    <w:uiPriority w:val="99"/>
    <w:semiHidden/>
    <w:rPr>
      <w:sz w:val="22"/>
      <w:szCs w:val="22"/>
      <w:lang w:eastAsia="en-US" w:bidi="en-US"/>
    </w:rPr>
  </w:style>
  <w:style w:type="table" w:styleId="935" w:customStyle="1">
    <w:name w:val="Сетка таблицы1"/>
    <w:basedOn w:val="716"/>
    <w:next w:val="78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6">
    <w:name w:val="Normal (Web)"/>
    <w:basedOn w:val="705"/>
    <w:uiPriority w:val="99"/>
    <w:semiHidden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19</cp:revision>
  <dcterms:created xsi:type="dcterms:W3CDTF">2025-08-07T09:20:00Z</dcterms:created>
  <dcterms:modified xsi:type="dcterms:W3CDTF">2025-08-08T07:40:32Z</dcterms:modified>
</cp:coreProperties>
</file>